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1B0D" w14:textId="77777777" w:rsidR="00BD4809" w:rsidRDefault="00BD4809" w:rsidP="00D630AF">
      <w:pPr>
        <w:pStyle w:val="BodyA"/>
        <w:jc w:val="center"/>
        <w:rPr>
          <w:rFonts w:ascii="Arial" w:hAnsi="Arial" w:cs="Arial"/>
          <w:b/>
          <w:bCs/>
          <w:sz w:val="22"/>
          <w:szCs w:val="22"/>
        </w:rPr>
      </w:pPr>
    </w:p>
    <w:p w14:paraId="0C90DF17" w14:textId="51B204E9" w:rsidR="00D630AF" w:rsidRDefault="00721B51" w:rsidP="00D630AF">
      <w:pPr>
        <w:pStyle w:val="BodyA"/>
        <w:jc w:val="center"/>
        <w:rPr>
          <w:rFonts w:ascii="Arial" w:hAnsi="Arial" w:cs="Arial"/>
          <w:b/>
          <w:bCs/>
          <w:sz w:val="22"/>
          <w:szCs w:val="22"/>
        </w:rPr>
      </w:pPr>
      <w:bookmarkStart w:id="0" w:name="_GoBack"/>
      <w:bookmarkEnd w:id="0"/>
      <w:r w:rsidRPr="000B7E86">
        <w:rPr>
          <w:rFonts w:ascii="Arial" w:hAnsi="Arial" w:cs="Arial"/>
          <w:b/>
          <w:bCs/>
          <w:sz w:val="22"/>
          <w:szCs w:val="22"/>
        </w:rPr>
        <w:t>Postgraduate Medical Education</w:t>
      </w:r>
    </w:p>
    <w:p w14:paraId="06C6B061" w14:textId="657A51C9" w:rsidR="000B7E86" w:rsidRDefault="00F85594" w:rsidP="00F85594">
      <w:pPr>
        <w:shd w:val="clear" w:color="auto" w:fill="FFFFFF"/>
        <w:spacing w:after="150"/>
        <w:jc w:val="center"/>
        <w:rPr>
          <w:rFonts w:ascii="Arial" w:hAnsi="Arial" w:cs="Arial"/>
          <w:b/>
          <w:bCs/>
          <w:sz w:val="22"/>
          <w:szCs w:val="22"/>
        </w:rPr>
      </w:pPr>
      <w:r>
        <w:rPr>
          <w:rFonts w:ascii="Arial" w:hAnsi="Arial" w:cs="Arial"/>
          <w:b/>
          <w:bCs/>
          <w:sz w:val="22"/>
          <w:szCs w:val="22"/>
        </w:rPr>
        <w:t>CBME Program Lead</w:t>
      </w:r>
      <w:r w:rsidRPr="000B7E86">
        <w:rPr>
          <w:rFonts w:ascii="Arial" w:eastAsia="Times New Roman" w:hAnsi="Arial" w:cs="Arial"/>
          <w:b/>
          <w:bCs/>
          <w:sz w:val="20"/>
          <w:szCs w:val="20"/>
        </w:rPr>
        <w:t xml:space="preserve"> (RCPSC) or Triple C Leads (CFPC)</w:t>
      </w:r>
      <w:r>
        <w:rPr>
          <w:rFonts w:ascii="Arial" w:eastAsia="Times New Roman" w:hAnsi="Arial" w:cs="Arial"/>
          <w:b/>
          <w:bCs/>
          <w:sz w:val="20"/>
          <w:szCs w:val="20"/>
        </w:rPr>
        <w:t xml:space="preserve"> </w:t>
      </w:r>
      <w:r w:rsidR="000B7E86">
        <w:rPr>
          <w:rFonts w:ascii="Arial" w:hAnsi="Arial" w:cs="Arial"/>
          <w:b/>
          <w:bCs/>
          <w:sz w:val="22"/>
          <w:szCs w:val="22"/>
        </w:rPr>
        <w:t>– Suggested Guidelines</w:t>
      </w:r>
    </w:p>
    <w:p w14:paraId="046FC26A" w14:textId="744BC5B6" w:rsidR="000B7E86" w:rsidRDefault="000B7E86" w:rsidP="000B7E86">
      <w:pPr>
        <w:shd w:val="clear" w:color="auto" w:fill="FFFFFF"/>
        <w:spacing w:after="150"/>
        <w:rPr>
          <w:rFonts w:ascii="Arial" w:eastAsia="Times New Roman" w:hAnsi="Arial" w:cs="Arial"/>
          <w:sz w:val="20"/>
          <w:szCs w:val="20"/>
        </w:rPr>
      </w:pPr>
      <w:r>
        <w:rPr>
          <w:rFonts w:ascii="Arial" w:eastAsia="Times New Roman" w:hAnsi="Arial" w:cs="Arial"/>
          <w:b/>
          <w:sz w:val="20"/>
          <w:szCs w:val="20"/>
        </w:rPr>
        <w:t>Introduction</w:t>
      </w:r>
      <w:r w:rsidRPr="000B7E86">
        <w:rPr>
          <w:rFonts w:ascii="Arial" w:eastAsia="Times New Roman" w:hAnsi="Arial" w:cs="Arial"/>
          <w:b/>
          <w:sz w:val="20"/>
          <w:szCs w:val="20"/>
        </w:rPr>
        <w:t>:</w:t>
      </w:r>
      <w:r>
        <w:rPr>
          <w:rFonts w:ascii="Arial" w:eastAsia="Times New Roman" w:hAnsi="Arial" w:cs="Arial"/>
          <w:sz w:val="20"/>
          <w:szCs w:val="20"/>
        </w:rPr>
        <w:t xml:space="preserve">  </w:t>
      </w:r>
    </w:p>
    <w:p w14:paraId="0327D72A" w14:textId="2E356A4F" w:rsidR="000B7E86" w:rsidRPr="000B7E86" w:rsidRDefault="000B7E86" w:rsidP="000B7E86">
      <w:pPr>
        <w:shd w:val="clear" w:color="auto" w:fill="FFFFFF"/>
        <w:spacing w:after="150"/>
        <w:rPr>
          <w:rFonts w:ascii="Arial" w:eastAsia="Times New Roman" w:hAnsi="Arial" w:cs="Arial"/>
          <w:sz w:val="20"/>
          <w:szCs w:val="20"/>
        </w:rPr>
      </w:pPr>
      <w:r w:rsidRPr="000B7E86">
        <w:rPr>
          <w:rFonts w:ascii="Arial" w:eastAsia="Times New Roman" w:hAnsi="Arial" w:cs="Arial"/>
          <w:sz w:val="20"/>
          <w:szCs w:val="20"/>
        </w:rPr>
        <w:t>The CBME Program Lead (RCPSC) is the faculty member who will guide the transition and impleme</w:t>
      </w:r>
      <w:r>
        <w:rPr>
          <w:rFonts w:ascii="Arial" w:eastAsia="Times New Roman" w:hAnsi="Arial" w:cs="Arial"/>
          <w:sz w:val="20"/>
          <w:szCs w:val="20"/>
        </w:rPr>
        <w:t xml:space="preserve">ntation process for competency </w:t>
      </w:r>
      <w:r w:rsidRPr="000B7E86">
        <w:rPr>
          <w:rFonts w:ascii="Arial" w:eastAsia="Times New Roman" w:hAnsi="Arial" w:cs="Arial"/>
          <w:sz w:val="20"/>
          <w:szCs w:val="20"/>
        </w:rPr>
        <w:t>based medical education at the program level. Within the Family Medicine program (CFPC), the faculty members m</w:t>
      </w:r>
      <w:r>
        <w:rPr>
          <w:rFonts w:ascii="Arial" w:eastAsia="Times New Roman" w:hAnsi="Arial" w:cs="Arial"/>
          <w:sz w:val="20"/>
          <w:szCs w:val="20"/>
        </w:rPr>
        <w:t xml:space="preserve">ost responsible for competency </w:t>
      </w:r>
      <w:r w:rsidRPr="000B7E86">
        <w:rPr>
          <w:rFonts w:ascii="Arial" w:eastAsia="Times New Roman" w:hAnsi="Arial" w:cs="Arial"/>
          <w:sz w:val="20"/>
          <w:szCs w:val="20"/>
        </w:rPr>
        <w:t>based medical education are the Triple C Leads (site directors, curriculum director, assessment director, and faculty development   director).     The CBME Program Lead</w:t>
      </w:r>
      <w:r>
        <w:rPr>
          <w:rFonts w:ascii="Arial" w:eastAsia="Times New Roman" w:hAnsi="Arial" w:cs="Arial"/>
          <w:sz w:val="20"/>
          <w:szCs w:val="20"/>
        </w:rPr>
        <w:t xml:space="preserve"> </w:t>
      </w:r>
      <w:r w:rsidRPr="000B7E86">
        <w:rPr>
          <w:rFonts w:ascii="Arial" w:eastAsia="Times New Roman" w:hAnsi="Arial" w:cs="Arial"/>
          <w:sz w:val="20"/>
          <w:szCs w:val="20"/>
        </w:rPr>
        <w:t>/</w:t>
      </w:r>
      <w:r>
        <w:rPr>
          <w:rFonts w:ascii="Arial" w:eastAsia="Times New Roman" w:hAnsi="Arial" w:cs="Arial"/>
          <w:sz w:val="20"/>
          <w:szCs w:val="20"/>
        </w:rPr>
        <w:t xml:space="preserve"> </w:t>
      </w:r>
      <w:r w:rsidRPr="000B7E86">
        <w:rPr>
          <w:rFonts w:ascii="Arial" w:eastAsia="Times New Roman" w:hAnsi="Arial" w:cs="Arial"/>
          <w:sz w:val="20"/>
          <w:szCs w:val="20"/>
        </w:rPr>
        <w:t xml:space="preserve">Triple C Leads </w:t>
      </w:r>
      <w:r w:rsidR="005039D4">
        <w:rPr>
          <w:rFonts w:ascii="Arial" w:eastAsia="Times New Roman" w:hAnsi="Arial" w:cs="Arial"/>
          <w:sz w:val="20"/>
          <w:szCs w:val="20"/>
        </w:rPr>
        <w:t xml:space="preserve">(referred to as the Program Lead or Lead) </w:t>
      </w:r>
      <w:r w:rsidRPr="000B7E86">
        <w:rPr>
          <w:rFonts w:ascii="Arial" w:eastAsia="Times New Roman" w:hAnsi="Arial" w:cs="Arial"/>
          <w:sz w:val="20"/>
          <w:szCs w:val="20"/>
        </w:rPr>
        <w:t>will, in collaboration with the Program Director, ensure all aspects CBME implementation are carried out within the program. This pos</w:t>
      </w:r>
      <w:r w:rsidR="005F33E8">
        <w:rPr>
          <w:rFonts w:ascii="Arial" w:eastAsia="Times New Roman" w:hAnsi="Arial" w:cs="Arial"/>
          <w:sz w:val="20"/>
          <w:szCs w:val="20"/>
        </w:rPr>
        <w:t xml:space="preserve">ition will be allotted </w:t>
      </w:r>
      <w:r w:rsidRPr="000B7E86">
        <w:rPr>
          <w:rFonts w:ascii="Arial" w:eastAsia="Times New Roman" w:hAnsi="Arial" w:cs="Arial"/>
          <w:sz w:val="20"/>
          <w:szCs w:val="20"/>
        </w:rPr>
        <w:t xml:space="preserve">protected </w:t>
      </w:r>
      <w:r w:rsidR="005F33E8">
        <w:rPr>
          <w:rFonts w:ascii="Arial" w:eastAsia="Times New Roman" w:hAnsi="Arial" w:cs="Arial"/>
          <w:sz w:val="20"/>
          <w:szCs w:val="20"/>
        </w:rPr>
        <w:t xml:space="preserve">academic </w:t>
      </w:r>
      <w:r w:rsidRPr="000B7E86">
        <w:rPr>
          <w:rFonts w:ascii="Arial" w:eastAsia="Times New Roman" w:hAnsi="Arial" w:cs="Arial"/>
          <w:sz w:val="20"/>
          <w:szCs w:val="20"/>
        </w:rPr>
        <w:t>time.</w:t>
      </w:r>
    </w:p>
    <w:p w14:paraId="2A7608A7" w14:textId="70D3EF63" w:rsidR="000B7E86" w:rsidRPr="000B7E86" w:rsidRDefault="000B7E86" w:rsidP="000B7E86">
      <w:pPr>
        <w:shd w:val="clear" w:color="auto" w:fill="FFFFFF"/>
        <w:spacing w:after="150"/>
        <w:rPr>
          <w:rFonts w:ascii="Arial" w:eastAsia="Times New Roman" w:hAnsi="Arial" w:cs="Arial"/>
          <w:b/>
          <w:sz w:val="20"/>
          <w:szCs w:val="20"/>
        </w:rPr>
      </w:pPr>
      <w:r w:rsidRPr="000B7E86">
        <w:rPr>
          <w:rFonts w:ascii="Arial" w:eastAsia="Times New Roman" w:hAnsi="Arial" w:cs="Arial"/>
          <w:b/>
          <w:iCs/>
          <w:sz w:val="20"/>
          <w:szCs w:val="20"/>
        </w:rPr>
        <w:t>Qualifications</w:t>
      </w:r>
      <w:r>
        <w:rPr>
          <w:rFonts w:ascii="Arial" w:eastAsia="Times New Roman" w:hAnsi="Arial" w:cs="Arial"/>
          <w:b/>
          <w:iCs/>
          <w:sz w:val="20"/>
          <w:szCs w:val="20"/>
        </w:rPr>
        <w:t>:</w:t>
      </w:r>
    </w:p>
    <w:p w14:paraId="0D36B076" w14:textId="0A0A9124" w:rsidR="000B7E86" w:rsidRPr="000B7E86" w:rsidRDefault="000B7E86" w:rsidP="000B7E86">
      <w:pPr>
        <w:shd w:val="clear" w:color="auto" w:fill="FFFFFF"/>
        <w:spacing w:after="150"/>
        <w:rPr>
          <w:rFonts w:ascii="Arial" w:eastAsia="Times New Roman" w:hAnsi="Arial" w:cs="Arial"/>
          <w:sz w:val="20"/>
          <w:szCs w:val="20"/>
        </w:rPr>
      </w:pPr>
      <w:r w:rsidRPr="000B7E86">
        <w:rPr>
          <w:rFonts w:ascii="Arial" w:eastAsia="Times New Roman" w:hAnsi="Arial" w:cs="Arial"/>
          <w:sz w:val="20"/>
          <w:szCs w:val="20"/>
        </w:rPr>
        <w:t>The CBME Program Lead must hold a fellowship in the Royal College of Physicia</w:t>
      </w:r>
      <w:r>
        <w:rPr>
          <w:rFonts w:ascii="Arial" w:eastAsia="Times New Roman" w:hAnsi="Arial" w:cs="Arial"/>
          <w:sz w:val="20"/>
          <w:szCs w:val="20"/>
        </w:rPr>
        <w:t>ns &amp; Surgeons of Canada (RCPSC) /</w:t>
      </w:r>
      <w:r w:rsidRPr="000B7E86">
        <w:rPr>
          <w:rFonts w:ascii="Arial" w:eastAsia="Times New Roman" w:hAnsi="Arial" w:cs="Arial"/>
          <w:sz w:val="20"/>
          <w:szCs w:val="20"/>
        </w:rPr>
        <w:t xml:space="preserve"> the College of Family Physicians of Canada (CFPC), or equivalent international qualifications, and have demonstrated an interest in education and administration.   The candidate must have strong organizational, communication, and leadership skills, and a solid foundational knowledge of CBME principles.</w:t>
      </w:r>
    </w:p>
    <w:p w14:paraId="061C556B" w14:textId="29CD6ADB" w:rsidR="000B7E86" w:rsidRPr="000B7E86" w:rsidRDefault="000B7E86" w:rsidP="000B7E86">
      <w:pPr>
        <w:shd w:val="clear" w:color="auto" w:fill="FFFFFF"/>
        <w:spacing w:after="150"/>
        <w:rPr>
          <w:rFonts w:ascii="Arial" w:eastAsia="Times New Roman" w:hAnsi="Arial" w:cs="Arial"/>
          <w:b/>
          <w:sz w:val="20"/>
          <w:szCs w:val="20"/>
        </w:rPr>
      </w:pPr>
      <w:r w:rsidRPr="000B7E86">
        <w:rPr>
          <w:rFonts w:ascii="Arial" w:eastAsia="Times New Roman" w:hAnsi="Arial" w:cs="Arial"/>
          <w:b/>
          <w:iCs/>
          <w:sz w:val="20"/>
          <w:szCs w:val="20"/>
        </w:rPr>
        <w:t>Resource Requirements</w:t>
      </w:r>
      <w:r w:rsidR="005039D4">
        <w:rPr>
          <w:rFonts w:ascii="Arial" w:eastAsia="Times New Roman" w:hAnsi="Arial" w:cs="Arial"/>
          <w:b/>
          <w:iCs/>
          <w:sz w:val="20"/>
          <w:szCs w:val="20"/>
        </w:rPr>
        <w:t>:</w:t>
      </w:r>
    </w:p>
    <w:p w14:paraId="0805A658" w14:textId="79BFF547" w:rsidR="000B7E86" w:rsidRPr="000B7E86" w:rsidRDefault="000B7E86" w:rsidP="000B7E86">
      <w:pPr>
        <w:shd w:val="clear" w:color="auto" w:fill="FFFFFF"/>
        <w:spacing w:after="150"/>
        <w:rPr>
          <w:rFonts w:ascii="Arial" w:eastAsia="Times New Roman" w:hAnsi="Arial" w:cs="Arial"/>
          <w:sz w:val="20"/>
          <w:szCs w:val="20"/>
        </w:rPr>
      </w:pPr>
      <w:r w:rsidRPr="000B7E86">
        <w:rPr>
          <w:rFonts w:ascii="Arial" w:eastAsia="Times New Roman" w:hAnsi="Arial" w:cs="Arial"/>
          <w:sz w:val="20"/>
          <w:szCs w:val="20"/>
        </w:rPr>
        <w:t>This position must have a defined Department</w:t>
      </w:r>
      <w:r>
        <w:rPr>
          <w:rFonts w:ascii="Arial" w:eastAsia="Times New Roman" w:hAnsi="Arial" w:cs="Arial"/>
          <w:sz w:val="20"/>
          <w:szCs w:val="20"/>
        </w:rPr>
        <w:t xml:space="preserve"> </w:t>
      </w:r>
      <w:r w:rsidRPr="000B7E86">
        <w:rPr>
          <w:rFonts w:ascii="Arial" w:eastAsia="Times New Roman" w:hAnsi="Arial" w:cs="Arial"/>
          <w:sz w:val="20"/>
          <w:szCs w:val="20"/>
        </w:rPr>
        <w:t>/</w:t>
      </w:r>
      <w:r>
        <w:rPr>
          <w:rFonts w:ascii="Arial" w:eastAsia="Times New Roman" w:hAnsi="Arial" w:cs="Arial"/>
          <w:sz w:val="20"/>
          <w:szCs w:val="20"/>
        </w:rPr>
        <w:t xml:space="preserve"> </w:t>
      </w:r>
      <w:r w:rsidRPr="000B7E86">
        <w:rPr>
          <w:rFonts w:ascii="Arial" w:eastAsia="Times New Roman" w:hAnsi="Arial" w:cs="Arial"/>
          <w:sz w:val="20"/>
          <w:szCs w:val="20"/>
        </w:rPr>
        <w:t xml:space="preserve">Division job description that is associated with adequate academic protected time and appropriate administrative support. The </w:t>
      </w:r>
      <w:r>
        <w:rPr>
          <w:rFonts w:ascii="Arial" w:eastAsia="Times New Roman" w:hAnsi="Arial" w:cs="Arial"/>
          <w:sz w:val="20"/>
          <w:szCs w:val="20"/>
        </w:rPr>
        <w:t>program should determine the appropriate commitment for this role.</w:t>
      </w:r>
    </w:p>
    <w:p w14:paraId="1AD06FA3" w14:textId="48890F34" w:rsidR="000B7E86" w:rsidRPr="000B7E86" w:rsidRDefault="000B7E86" w:rsidP="000B7E86">
      <w:pPr>
        <w:shd w:val="clear" w:color="auto" w:fill="FFFFFF"/>
        <w:spacing w:after="150"/>
        <w:rPr>
          <w:rFonts w:ascii="Arial" w:eastAsia="Times New Roman" w:hAnsi="Arial" w:cs="Arial"/>
          <w:b/>
          <w:sz w:val="20"/>
          <w:szCs w:val="20"/>
        </w:rPr>
      </w:pPr>
      <w:r w:rsidRPr="000B7E86">
        <w:rPr>
          <w:rFonts w:ascii="Arial" w:eastAsia="Times New Roman" w:hAnsi="Arial" w:cs="Arial"/>
          <w:b/>
          <w:iCs/>
          <w:sz w:val="20"/>
          <w:szCs w:val="20"/>
        </w:rPr>
        <w:t>Accountabilities</w:t>
      </w:r>
      <w:r w:rsidR="005039D4">
        <w:rPr>
          <w:rFonts w:ascii="Arial" w:eastAsia="Times New Roman" w:hAnsi="Arial" w:cs="Arial"/>
          <w:b/>
          <w:iCs/>
          <w:sz w:val="20"/>
          <w:szCs w:val="20"/>
        </w:rPr>
        <w:t>:</w:t>
      </w:r>
    </w:p>
    <w:p w14:paraId="49576EAC" w14:textId="526ED8F6" w:rsidR="000B7E86" w:rsidRPr="000B7E86" w:rsidRDefault="000B7E86" w:rsidP="000B7E86">
      <w:pPr>
        <w:shd w:val="clear" w:color="auto" w:fill="FFFFFF"/>
        <w:spacing w:after="150"/>
        <w:rPr>
          <w:rFonts w:ascii="Arial" w:eastAsia="Times New Roman" w:hAnsi="Arial" w:cs="Arial"/>
          <w:sz w:val="20"/>
          <w:szCs w:val="20"/>
        </w:rPr>
      </w:pPr>
      <w:r w:rsidRPr="000B7E86">
        <w:rPr>
          <w:rFonts w:ascii="Arial" w:eastAsia="Times New Roman" w:hAnsi="Arial" w:cs="Arial"/>
          <w:sz w:val="20"/>
          <w:szCs w:val="20"/>
        </w:rPr>
        <w:t>The CBME Program Lead will work collaboratively with and be accountable to the Program Director.</w:t>
      </w:r>
    </w:p>
    <w:p w14:paraId="3A3D87A3" w14:textId="018628C4" w:rsidR="000B7E86" w:rsidRPr="005039D4" w:rsidRDefault="000B7E86" w:rsidP="000B7E86">
      <w:pPr>
        <w:shd w:val="clear" w:color="auto" w:fill="FFFFFF"/>
        <w:spacing w:after="150"/>
        <w:rPr>
          <w:rFonts w:ascii="Arial" w:eastAsia="Times New Roman" w:hAnsi="Arial" w:cs="Arial"/>
          <w:b/>
          <w:sz w:val="20"/>
          <w:szCs w:val="20"/>
        </w:rPr>
      </w:pPr>
      <w:r w:rsidRPr="005039D4">
        <w:rPr>
          <w:rFonts w:ascii="Arial" w:eastAsia="Times New Roman" w:hAnsi="Arial" w:cs="Arial"/>
          <w:b/>
          <w:iCs/>
          <w:sz w:val="20"/>
          <w:szCs w:val="20"/>
        </w:rPr>
        <w:t>Appointment and Review Process</w:t>
      </w:r>
      <w:r w:rsidR="005039D4">
        <w:rPr>
          <w:rFonts w:ascii="Arial" w:eastAsia="Times New Roman" w:hAnsi="Arial" w:cs="Arial"/>
          <w:b/>
          <w:iCs/>
          <w:sz w:val="20"/>
          <w:szCs w:val="20"/>
        </w:rPr>
        <w:t>:</w:t>
      </w:r>
    </w:p>
    <w:p w14:paraId="6589592C" w14:textId="11C9FBC5" w:rsidR="000B7E86" w:rsidRPr="000B7E86" w:rsidRDefault="000B7E86" w:rsidP="000B7E86">
      <w:pPr>
        <w:shd w:val="clear" w:color="auto" w:fill="FFFFFF"/>
        <w:spacing w:after="150"/>
        <w:rPr>
          <w:rFonts w:ascii="Arial" w:eastAsia="Times New Roman" w:hAnsi="Arial" w:cs="Arial"/>
          <w:sz w:val="20"/>
          <w:szCs w:val="20"/>
        </w:rPr>
      </w:pPr>
      <w:r w:rsidRPr="000B7E86">
        <w:rPr>
          <w:rFonts w:ascii="Arial" w:eastAsia="Times New Roman" w:hAnsi="Arial" w:cs="Arial"/>
          <w:sz w:val="20"/>
          <w:szCs w:val="20"/>
        </w:rPr>
        <w:t xml:space="preserve">The CBME Program Lead will be selected by the </w:t>
      </w:r>
      <w:r w:rsidR="005039D4">
        <w:rPr>
          <w:rFonts w:ascii="Arial" w:eastAsia="Times New Roman" w:hAnsi="Arial" w:cs="Arial"/>
          <w:sz w:val="20"/>
          <w:szCs w:val="20"/>
        </w:rPr>
        <w:t xml:space="preserve">Program Director in consultation with the Department / Division </w:t>
      </w:r>
      <w:r w:rsidR="007E5698">
        <w:rPr>
          <w:rFonts w:ascii="Arial" w:eastAsia="Times New Roman" w:hAnsi="Arial" w:cs="Arial"/>
          <w:sz w:val="20"/>
          <w:szCs w:val="20"/>
        </w:rPr>
        <w:t xml:space="preserve">Associate </w:t>
      </w:r>
      <w:r w:rsidR="005039D4">
        <w:rPr>
          <w:rFonts w:ascii="Arial" w:eastAsia="Times New Roman" w:hAnsi="Arial" w:cs="Arial"/>
          <w:sz w:val="20"/>
          <w:szCs w:val="20"/>
        </w:rPr>
        <w:t>Chair</w:t>
      </w:r>
      <w:r w:rsidR="007E5698">
        <w:rPr>
          <w:rFonts w:ascii="Arial" w:eastAsia="Times New Roman" w:hAnsi="Arial" w:cs="Arial"/>
          <w:sz w:val="20"/>
          <w:szCs w:val="20"/>
        </w:rPr>
        <w:t>, Education</w:t>
      </w:r>
      <w:r w:rsidRPr="000B7E86">
        <w:rPr>
          <w:rFonts w:ascii="Arial" w:eastAsia="Times New Roman" w:hAnsi="Arial" w:cs="Arial"/>
          <w:sz w:val="20"/>
          <w:szCs w:val="20"/>
        </w:rPr>
        <w:t xml:space="preserve">.  </w:t>
      </w:r>
    </w:p>
    <w:p w14:paraId="612EC878" w14:textId="11825D73" w:rsidR="000B7E86" w:rsidRPr="005039D4" w:rsidRDefault="000B7E86" w:rsidP="000B7E86">
      <w:pPr>
        <w:shd w:val="clear" w:color="auto" w:fill="FFFFFF"/>
        <w:spacing w:after="150"/>
        <w:rPr>
          <w:rFonts w:ascii="Arial" w:eastAsia="Times New Roman" w:hAnsi="Arial" w:cs="Arial"/>
          <w:b/>
          <w:sz w:val="20"/>
          <w:szCs w:val="20"/>
        </w:rPr>
      </w:pPr>
      <w:r w:rsidRPr="005039D4">
        <w:rPr>
          <w:rFonts w:ascii="Arial" w:eastAsia="Times New Roman" w:hAnsi="Arial" w:cs="Arial"/>
          <w:b/>
          <w:iCs/>
          <w:sz w:val="20"/>
          <w:szCs w:val="20"/>
        </w:rPr>
        <w:t>Responsibilities</w:t>
      </w:r>
      <w:r w:rsidR="005039D4">
        <w:rPr>
          <w:rFonts w:ascii="Arial" w:eastAsia="Times New Roman" w:hAnsi="Arial" w:cs="Arial"/>
          <w:b/>
          <w:iCs/>
          <w:sz w:val="20"/>
          <w:szCs w:val="20"/>
        </w:rPr>
        <w:t>:</w:t>
      </w:r>
    </w:p>
    <w:p w14:paraId="654460E9" w14:textId="77777777" w:rsidR="007E5698" w:rsidRPr="007E5698" w:rsidRDefault="005039D4" w:rsidP="007E5698">
      <w:pPr>
        <w:shd w:val="clear" w:color="auto" w:fill="FFFFFF"/>
        <w:rPr>
          <w:rFonts w:ascii="Arial" w:eastAsia="Times New Roman" w:hAnsi="Arial" w:cs="Arial"/>
          <w:sz w:val="20"/>
          <w:szCs w:val="20"/>
          <w:u w:val="single"/>
        </w:rPr>
      </w:pPr>
      <w:r w:rsidRPr="007E5698">
        <w:rPr>
          <w:rFonts w:ascii="Arial" w:eastAsia="Times New Roman" w:hAnsi="Arial" w:cs="Arial"/>
          <w:sz w:val="20"/>
          <w:szCs w:val="20"/>
          <w:u w:val="single"/>
        </w:rPr>
        <w:t xml:space="preserve">To the Residency Program </w:t>
      </w:r>
    </w:p>
    <w:p w14:paraId="56431DE5" w14:textId="0B46B366" w:rsidR="005039D4" w:rsidRDefault="000B7E86" w:rsidP="007E5698">
      <w:pPr>
        <w:shd w:val="clear" w:color="auto" w:fill="FFFFFF"/>
        <w:rPr>
          <w:rFonts w:ascii="Arial" w:eastAsia="Times New Roman" w:hAnsi="Arial" w:cs="Arial"/>
          <w:sz w:val="20"/>
          <w:szCs w:val="20"/>
        </w:rPr>
      </w:pPr>
      <w:r w:rsidRPr="005039D4">
        <w:rPr>
          <w:rFonts w:ascii="Arial" w:eastAsia="Times New Roman" w:hAnsi="Arial" w:cs="Arial"/>
          <w:sz w:val="20"/>
          <w:szCs w:val="20"/>
        </w:rPr>
        <w:t>Lead the program curriculum transition to an</w:t>
      </w:r>
      <w:r w:rsidR="005039D4" w:rsidRPr="005039D4">
        <w:rPr>
          <w:rFonts w:ascii="Arial" w:eastAsia="Times New Roman" w:hAnsi="Arial" w:cs="Arial"/>
          <w:sz w:val="20"/>
          <w:szCs w:val="20"/>
        </w:rPr>
        <w:t xml:space="preserve">d implementation of competency </w:t>
      </w:r>
      <w:r w:rsidRPr="005039D4">
        <w:rPr>
          <w:rFonts w:ascii="Arial" w:eastAsia="Times New Roman" w:hAnsi="Arial" w:cs="Arial"/>
          <w:sz w:val="20"/>
          <w:szCs w:val="20"/>
        </w:rPr>
        <w:t>based medical education in coordination with</w:t>
      </w:r>
      <w:r w:rsidR="005039D4">
        <w:rPr>
          <w:rFonts w:ascii="Arial" w:eastAsia="Times New Roman" w:hAnsi="Arial" w:cs="Arial"/>
          <w:sz w:val="20"/>
          <w:szCs w:val="20"/>
        </w:rPr>
        <w:t xml:space="preserve"> the Residency Program Director.</w:t>
      </w:r>
    </w:p>
    <w:p w14:paraId="06AD5B47" w14:textId="33E06608" w:rsidR="007E5698" w:rsidRPr="007E5698" w:rsidRDefault="000B7E86" w:rsidP="007E569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sidRPr="005039D4">
        <w:rPr>
          <w:rFonts w:ascii="Arial" w:eastAsia="Times New Roman" w:hAnsi="Arial" w:cs="Arial"/>
          <w:color w:val="auto"/>
          <w:sz w:val="20"/>
          <w:szCs w:val="20"/>
        </w:rPr>
        <w:t>Lead the CBME</w:t>
      </w:r>
      <w:r w:rsidR="005039D4" w:rsidRPr="005039D4">
        <w:rPr>
          <w:rFonts w:ascii="Arial" w:eastAsia="Times New Roman" w:hAnsi="Arial" w:cs="Arial"/>
          <w:sz w:val="20"/>
          <w:szCs w:val="20"/>
        </w:rPr>
        <w:t xml:space="preserve"> curricular document process (</w:t>
      </w:r>
      <w:r w:rsidRPr="005039D4">
        <w:rPr>
          <w:rFonts w:ascii="Arial" w:eastAsia="Times New Roman" w:hAnsi="Arial" w:cs="Arial"/>
          <w:color w:val="auto"/>
          <w:sz w:val="20"/>
          <w:szCs w:val="20"/>
        </w:rPr>
        <w:t>EPAs, required training experi</w:t>
      </w:r>
      <w:r w:rsidR="005039D4" w:rsidRPr="005039D4">
        <w:rPr>
          <w:rFonts w:ascii="Arial" w:eastAsia="Times New Roman" w:hAnsi="Arial" w:cs="Arial"/>
          <w:sz w:val="20"/>
          <w:szCs w:val="20"/>
        </w:rPr>
        <w:t xml:space="preserve">ences, assessment system design).  </w:t>
      </w:r>
    </w:p>
    <w:p w14:paraId="7B4C0176" w14:textId="29F0F1C6" w:rsidR="005F33E8" w:rsidRPr="007E5698" w:rsidRDefault="000B7E86" w:rsidP="005039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sidRPr="005039D4">
        <w:rPr>
          <w:rFonts w:ascii="Arial" w:eastAsia="Times New Roman" w:hAnsi="Arial" w:cs="Arial"/>
          <w:color w:val="auto"/>
          <w:sz w:val="20"/>
          <w:szCs w:val="20"/>
        </w:rPr>
        <w:lastRenderedPageBreak/>
        <w:t xml:space="preserve">Lead the </w:t>
      </w:r>
      <w:r w:rsidR="005039D4" w:rsidRPr="005039D4">
        <w:rPr>
          <w:rFonts w:ascii="Arial" w:eastAsia="Times New Roman" w:hAnsi="Arial" w:cs="Arial"/>
          <w:sz w:val="20"/>
          <w:szCs w:val="20"/>
        </w:rPr>
        <w:t>assessment</w:t>
      </w:r>
      <w:r w:rsidRPr="005039D4">
        <w:rPr>
          <w:rFonts w:ascii="Arial" w:eastAsia="Times New Roman" w:hAnsi="Arial" w:cs="Arial"/>
          <w:color w:val="auto"/>
          <w:sz w:val="20"/>
          <w:szCs w:val="20"/>
        </w:rPr>
        <w:t xml:space="preserve"> piloting</w:t>
      </w:r>
      <w:r w:rsidR="005F33E8">
        <w:rPr>
          <w:rFonts w:ascii="Arial" w:eastAsia="Times New Roman" w:hAnsi="Arial" w:cs="Arial"/>
          <w:color w:val="auto"/>
          <w:sz w:val="20"/>
          <w:szCs w:val="20"/>
        </w:rPr>
        <w:t>.</w:t>
      </w:r>
      <w:r w:rsidRPr="005039D4">
        <w:rPr>
          <w:rFonts w:ascii="Arial" w:eastAsia="Times New Roman" w:hAnsi="Arial" w:cs="Arial"/>
          <w:color w:val="auto"/>
          <w:sz w:val="20"/>
          <w:szCs w:val="20"/>
        </w:rPr>
        <w:t xml:space="preserve"> </w:t>
      </w:r>
    </w:p>
    <w:p w14:paraId="2AEF9F03" w14:textId="524486B7" w:rsidR="005F33E8" w:rsidRPr="007E5698" w:rsidRDefault="005F33E8" w:rsidP="005039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Pr>
          <w:rFonts w:ascii="Arial" w:eastAsia="Times New Roman" w:hAnsi="Arial" w:cs="Arial"/>
          <w:color w:val="auto"/>
          <w:sz w:val="20"/>
          <w:szCs w:val="20"/>
        </w:rPr>
        <w:t>Lead / oversee the required processes for remediation in the CBME model.</w:t>
      </w:r>
    </w:p>
    <w:p w14:paraId="6DEFBD92" w14:textId="13232782" w:rsidR="005039D4" w:rsidRDefault="005F33E8" w:rsidP="005039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Pr>
          <w:rFonts w:ascii="Arial" w:eastAsia="Times New Roman" w:hAnsi="Arial" w:cs="Arial"/>
          <w:color w:val="auto"/>
          <w:sz w:val="20"/>
          <w:szCs w:val="20"/>
        </w:rPr>
        <w:t>F</w:t>
      </w:r>
      <w:r w:rsidR="000B7E86" w:rsidRPr="005039D4">
        <w:rPr>
          <w:rFonts w:ascii="Arial" w:eastAsia="Times New Roman" w:hAnsi="Arial" w:cs="Arial"/>
          <w:color w:val="auto"/>
          <w:sz w:val="20"/>
          <w:szCs w:val="20"/>
        </w:rPr>
        <w:t xml:space="preserve">acilitate readiness for </w:t>
      </w:r>
      <w:r w:rsidR="005039D4">
        <w:rPr>
          <w:rFonts w:ascii="Arial" w:eastAsia="Times New Roman" w:hAnsi="Arial" w:cs="Arial"/>
          <w:sz w:val="20"/>
          <w:szCs w:val="20"/>
        </w:rPr>
        <w:t>program launch date.</w:t>
      </w:r>
    </w:p>
    <w:p w14:paraId="6EDC3CC8" w14:textId="21488B5E" w:rsidR="005039D4" w:rsidRDefault="000B7E86" w:rsidP="005039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sidRPr="005039D4">
        <w:rPr>
          <w:rFonts w:ascii="Arial" w:eastAsia="Times New Roman" w:hAnsi="Arial" w:cs="Arial"/>
          <w:color w:val="auto"/>
          <w:sz w:val="20"/>
          <w:szCs w:val="20"/>
        </w:rPr>
        <w:t>Liais</w:t>
      </w:r>
      <w:r w:rsidR="005039D4" w:rsidRPr="005039D4">
        <w:rPr>
          <w:rFonts w:ascii="Arial" w:eastAsia="Times New Roman" w:hAnsi="Arial" w:cs="Arial"/>
          <w:sz w:val="20"/>
          <w:szCs w:val="20"/>
        </w:rPr>
        <w:t>e with other program CBME Leads at McMaster University.</w:t>
      </w:r>
    </w:p>
    <w:p w14:paraId="5077251F" w14:textId="49E912AF" w:rsidR="005F33E8" w:rsidRPr="005039D4" w:rsidRDefault="005F33E8" w:rsidP="005039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Facilitate scholarly understanding and engagement in CBME (including but not limited to quality improvement and program evaluation) by supporting activities within the program and through the PGME Scholarship committee.  </w:t>
      </w:r>
    </w:p>
    <w:p w14:paraId="3967C464" w14:textId="77777777" w:rsidR="007E5698" w:rsidRPr="007E5698" w:rsidRDefault="000B7E86" w:rsidP="007E56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u w:val="single"/>
        </w:rPr>
      </w:pPr>
      <w:r w:rsidRPr="007E5698">
        <w:rPr>
          <w:rFonts w:ascii="Arial" w:eastAsia="Times New Roman" w:hAnsi="Arial" w:cs="Arial"/>
          <w:sz w:val="20"/>
          <w:szCs w:val="20"/>
          <w:u w:val="single"/>
        </w:rPr>
        <w:t>To the Department</w:t>
      </w:r>
    </w:p>
    <w:p w14:paraId="05011093" w14:textId="4B9182EF" w:rsidR="007E5698" w:rsidRDefault="000B7E86" w:rsidP="007E569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rPr>
      </w:pPr>
      <w:r w:rsidRPr="007E5698">
        <w:rPr>
          <w:rFonts w:ascii="Arial" w:eastAsia="Times New Roman" w:hAnsi="Arial" w:cs="Arial"/>
          <w:sz w:val="20"/>
          <w:szCs w:val="20"/>
        </w:rPr>
        <w:t>Coordinate faculty development needs and training for Department</w:t>
      </w:r>
      <w:r w:rsidR="005039D4" w:rsidRPr="007E5698">
        <w:rPr>
          <w:rFonts w:ascii="Arial" w:eastAsia="Times New Roman" w:hAnsi="Arial" w:cs="Arial"/>
          <w:sz w:val="20"/>
          <w:szCs w:val="20"/>
        </w:rPr>
        <w:t xml:space="preserve"> </w:t>
      </w:r>
      <w:r w:rsidRPr="007E5698">
        <w:rPr>
          <w:rFonts w:ascii="Arial" w:eastAsia="Times New Roman" w:hAnsi="Arial" w:cs="Arial"/>
          <w:sz w:val="20"/>
          <w:szCs w:val="20"/>
        </w:rPr>
        <w:t>/</w:t>
      </w:r>
      <w:r w:rsidR="005039D4" w:rsidRPr="007E5698">
        <w:rPr>
          <w:rFonts w:ascii="Arial" w:eastAsia="Times New Roman" w:hAnsi="Arial" w:cs="Arial"/>
          <w:sz w:val="20"/>
          <w:szCs w:val="20"/>
        </w:rPr>
        <w:t xml:space="preserve"> </w:t>
      </w:r>
      <w:r w:rsidRPr="007E5698">
        <w:rPr>
          <w:rFonts w:ascii="Arial" w:eastAsia="Times New Roman" w:hAnsi="Arial" w:cs="Arial"/>
          <w:sz w:val="20"/>
          <w:szCs w:val="20"/>
        </w:rPr>
        <w:t xml:space="preserve">Division as it relates to CBME implementation </w:t>
      </w:r>
      <w:r w:rsidR="005039D4" w:rsidRPr="007E5698">
        <w:rPr>
          <w:rFonts w:ascii="Arial" w:eastAsia="Times New Roman" w:hAnsi="Arial" w:cs="Arial"/>
          <w:sz w:val="20"/>
          <w:szCs w:val="20"/>
        </w:rPr>
        <w:t>and ongoing delivery</w:t>
      </w:r>
      <w:r w:rsidRPr="007E5698">
        <w:rPr>
          <w:rFonts w:ascii="Arial" w:eastAsia="Times New Roman" w:hAnsi="Arial" w:cs="Arial"/>
          <w:sz w:val="20"/>
          <w:szCs w:val="20"/>
        </w:rPr>
        <w:t>.</w:t>
      </w:r>
    </w:p>
    <w:p w14:paraId="2858E843" w14:textId="31F7189D" w:rsidR="009D7BA6" w:rsidRPr="009D7BA6" w:rsidRDefault="009D7BA6" w:rsidP="009D7B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u w:val="single"/>
        </w:rPr>
      </w:pPr>
    </w:p>
    <w:p w14:paraId="7A5720FE" w14:textId="77777777" w:rsidR="009D7BA6" w:rsidRPr="009D7BA6" w:rsidRDefault="009D7BA6" w:rsidP="009D7B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u w:val="single"/>
        </w:rPr>
      </w:pPr>
      <w:bookmarkStart w:id="1" w:name="_Hlk515273363"/>
      <w:r w:rsidRPr="009D7BA6">
        <w:rPr>
          <w:rFonts w:ascii="Arial" w:eastAsia="Times New Roman" w:hAnsi="Arial" w:cs="Arial"/>
          <w:sz w:val="20"/>
          <w:szCs w:val="20"/>
          <w:u w:val="single"/>
        </w:rPr>
        <w:t>To the Faculty</w:t>
      </w:r>
    </w:p>
    <w:bookmarkEnd w:id="1"/>
    <w:p w14:paraId="7AFFF836" w14:textId="40BCCB00" w:rsidR="005517A5" w:rsidRDefault="009D7BA6" w:rsidP="009D7BA6">
      <w:pPr>
        <w:pStyle w:val="BodyA"/>
        <w:widowControl w:val="0"/>
        <w:numPr>
          <w:ilvl w:val="0"/>
          <w:numId w:val="21"/>
        </w:numPr>
        <w:rPr>
          <w:rFonts w:ascii="Arial" w:eastAsia="Arial" w:hAnsi="Arial" w:cs="Arial"/>
          <w:color w:val="auto"/>
          <w:sz w:val="20"/>
          <w:szCs w:val="20"/>
        </w:rPr>
      </w:pPr>
      <w:r>
        <w:rPr>
          <w:rFonts w:ascii="Arial" w:eastAsia="Arial" w:hAnsi="Arial" w:cs="Arial"/>
          <w:color w:val="auto"/>
          <w:sz w:val="20"/>
          <w:szCs w:val="20"/>
        </w:rPr>
        <w:t xml:space="preserve">Attend/or co-deliver relevant CBME faculty development workshops and/or identify a representative to attend when other responsibilities prevent attendance. </w:t>
      </w:r>
    </w:p>
    <w:p w14:paraId="524EAFA6" w14:textId="3D0514A4" w:rsidR="009D7BA6" w:rsidRPr="000B7E86" w:rsidRDefault="009D7BA6" w:rsidP="009D7BA6">
      <w:pPr>
        <w:pStyle w:val="BodyA"/>
        <w:widowControl w:val="0"/>
        <w:numPr>
          <w:ilvl w:val="0"/>
          <w:numId w:val="21"/>
        </w:numPr>
        <w:rPr>
          <w:rFonts w:ascii="Arial" w:eastAsia="Arial" w:hAnsi="Arial" w:cs="Arial"/>
          <w:color w:val="auto"/>
          <w:sz w:val="20"/>
          <w:szCs w:val="20"/>
        </w:rPr>
      </w:pPr>
      <w:r>
        <w:rPr>
          <w:rFonts w:ascii="Arial" w:eastAsia="Arial" w:hAnsi="Arial" w:cs="Arial"/>
          <w:color w:val="auto"/>
          <w:sz w:val="20"/>
          <w:szCs w:val="20"/>
        </w:rPr>
        <w:t xml:space="preserve">Liaise with the PGME CBME Faculty Lead and Assistant Dean as well as the departmental Associate Chair, Education to ensure progress is on target and meets criteria for implementation. </w:t>
      </w:r>
    </w:p>
    <w:p w14:paraId="48E2178B" w14:textId="77777777" w:rsidR="001C7E64" w:rsidRPr="000B7E86" w:rsidRDefault="001C7E64" w:rsidP="001C7E64">
      <w:pPr>
        <w:pStyle w:val="BodyA"/>
        <w:widowControl w:val="0"/>
        <w:ind w:left="108" w:hanging="108"/>
        <w:rPr>
          <w:rFonts w:ascii="Arial" w:eastAsia="Arial" w:hAnsi="Arial" w:cs="Arial"/>
          <w:color w:val="auto"/>
          <w:sz w:val="20"/>
          <w:szCs w:val="20"/>
        </w:rPr>
      </w:pPr>
    </w:p>
    <w:p w14:paraId="24AE06F0" w14:textId="77777777" w:rsidR="001C7E64" w:rsidRPr="000B7E86" w:rsidRDefault="001C7E64" w:rsidP="001C7E64">
      <w:pPr>
        <w:pStyle w:val="BodyA"/>
        <w:widowControl w:val="0"/>
        <w:ind w:left="108" w:hanging="108"/>
        <w:rPr>
          <w:rFonts w:ascii="Arial" w:eastAsia="Arial" w:hAnsi="Arial" w:cs="Arial"/>
          <w:color w:val="auto"/>
          <w:sz w:val="20"/>
          <w:szCs w:val="20"/>
        </w:rPr>
      </w:pPr>
    </w:p>
    <w:sectPr w:rsidR="001C7E64" w:rsidRPr="000B7E86" w:rsidSect="009D7BA6">
      <w:headerReference w:type="default" r:id="rId7"/>
      <w:footerReference w:type="default" r:id="rId8"/>
      <w:type w:val="continuous"/>
      <w:pgSz w:w="12240" w:h="15840" w:code="1"/>
      <w:pgMar w:top="720" w:right="862" w:bottom="737" w:left="862" w:header="709"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BA3B0" w14:textId="77777777" w:rsidR="00E418EA" w:rsidRDefault="00E418EA">
      <w:r>
        <w:separator/>
      </w:r>
    </w:p>
  </w:endnote>
  <w:endnote w:type="continuationSeparator" w:id="0">
    <w:p w14:paraId="770E5E40" w14:textId="77777777" w:rsidR="00E418EA" w:rsidRDefault="00E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8D96" w14:textId="03AB5D48" w:rsidR="009D7BA6" w:rsidRPr="009D7BA6" w:rsidRDefault="009D7BA6" w:rsidP="009D7BA6">
    <w:pPr>
      <w:pStyle w:val="Footer"/>
      <w:jc w:val="right"/>
      <w:rPr>
        <w:lang w:val="en-CA"/>
      </w:rPr>
    </w:pPr>
    <w:r>
      <w:rPr>
        <w:lang w:val="en-CA"/>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65E8" w14:textId="77777777" w:rsidR="00E418EA" w:rsidRDefault="00E418EA">
      <w:r>
        <w:separator/>
      </w:r>
    </w:p>
  </w:footnote>
  <w:footnote w:type="continuationSeparator" w:id="0">
    <w:p w14:paraId="1FAE7CE0" w14:textId="77777777" w:rsidR="00E418EA" w:rsidRDefault="00E4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16E3" w14:textId="596F1558" w:rsidR="00BE0EAB" w:rsidRDefault="00BE0EAB">
    <w:pPr>
      <w:pStyle w:val="Header"/>
    </w:pPr>
    <w:r>
      <w:rPr>
        <w:rFonts w:eastAsia="Times New Roman"/>
        <w:noProof/>
        <w:sz w:val="20"/>
        <w:szCs w:val="20"/>
      </w:rPr>
      <w:drawing>
        <wp:inline distT="0" distB="0" distL="0" distR="0" wp14:anchorId="2702F5EC" wp14:editId="764866DA">
          <wp:extent cx="6327140" cy="721878"/>
          <wp:effectExtent l="0" t="0" r="0" b="2540"/>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562233" cy="7487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6C6"/>
    <w:multiLevelType w:val="hybridMultilevel"/>
    <w:tmpl w:val="2514DF5A"/>
    <w:numStyleLink w:val="ImportedStyle1"/>
  </w:abstractNum>
  <w:abstractNum w:abstractNumId="1" w15:restartNumberingAfterBreak="0">
    <w:nsid w:val="1B4431D7"/>
    <w:multiLevelType w:val="hybridMultilevel"/>
    <w:tmpl w:val="AA68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7B2F"/>
    <w:multiLevelType w:val="multilevel"/>
    <w:tmpl w:val="3FF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D294F"/>
    <w:multiLevelType w:val="multilevel"/>
    <w:tmpl w:val="CEF87C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352A7"/>
    <w:multiLevelType w:val="hybridMultilevel"/>
    <w:tmpl w:val="B02651E0"/>
    <w:numStyleLink w:val="Bullets"/>
  </w:abstractNum>
  <w:abstractNum w:abstractNumId="5" w15:restartNumberingAfterBreak="0">
    <w:nsid w:val="27D678CC"/>
    <w:multiLevelType w:val="hybridMultilevel"/>
    <w:tmpl w:val="29843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246D"/>
    <w:multiLevelType w:val="hybridMultilevel"/>
    <w:tmpl w:val="5F549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353"/>
    <w:multiLevelType w:val="multilevel"/>
    <w:tmpl w:val="4DC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B6D3E"/>
    <w:multiLevelType w:val="hybridMultilevel"/>
    <w:tmpl w:val="737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27BE3"/>
    <w:multiLevelType w:val="multilevel"/>
    <w:tmpl w:val="079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075A8"/>
    <w:multiLevelType w:val="hybridMultilevel"/>
    <w:tmpl w:val="2514DF5A"/>
    <w:styleLink w:val="ImportedStyle1"/>
    <w:lvl w:ilvl="0" w:tplc="44CA7B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13B0">
      <w:start w:val="1"/>
      <w:numFmt w:val="bullet"/>
      <w:lvlText w:val="o"/>
      <w:lvlJc w:val="left"/>
      <w:pPr>
        <w:ind w:left="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E6995E">
      <w:start w:val="1"/>
      <w:numFmt w:val="bullet"/>
      <w:lvlText w:val="▪"/>
      <w:lvlJc w:val="left"/>
      <w:pPr>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E6BFE">
      <w:start w:val="1"/>
      <w:numFmt w:val="bullet"/>
      <w:lvlText w:val="·"/>
      <w:lvlJc w:val="left"/>
      <w:pPr>
        <w:ind w:left="23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6F23C">
      <w:start w:val="1"/>
      <w:numFmt w:val="bullet"/>
      <w:lvlText w:val="o"/>
      <w:lvlJc w:val="left"/>
      <w:pPr>
        <w:ind w:left="3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C0DFE">
      <w:start w:val="1"/>
      <w:numFmt w:val="bullet"/>
      <w:lvlText w:val="▪"/>
      <w:lvlJc w:val="left"/>
      <w:pPr>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246384">
      <w:start w:val="1"/>
      <w:numFmt w:val="bullet"/>
      <w:lvlText w:val="·"/>
      <w:lvlJc w:val="left"/>
      <w:pPr>
        <w:ind w:left="45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045390">
      <w:start w:val="1"/>
      <w:numFmt w:val="bullet"/>
      <w:lvlText w:val="o"/>
      <w:lvlJc w:val="left"/>
      <w:pPr>
        <w:ind w:left="5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2F62C">
      <w:start w:val="1"/>
      <w:numFmt w:val="bullet"/>
      <w:lvlText w:val="▪"/>
      <w:lvlJc w:val="left"/>
      <w:pPr>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4516BB8"/>
    <w:multiLevelType w:val="hybridMultilevel"/>
    <w:tmpl w:val="6F2661F6"/>
    <w:styleLink w:val="ImportedStyle2"/>
    <w:lvl w:ilvl="0" w:tplc="77929D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3033E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59E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6634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02C5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9A8EF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0889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8E028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40BB8">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66101"/>
    <w:multiLevelType w:val="hybridMultilevel"/>
    <w:tmpl w:val="6F2661F6"/>
    <w:numStyleLink w:val="ImportedStyle2"/>
  </w:abstractNum>
  <w:abstractNum w:abstractNumId="13" w15:restartNumberingAfterBreak="0">
    <w:nsid w:val="61137319"/>
    <w:multiLevelType w:val="hybridMultilevel"/>
    <w:tmpl w:val="CA4C7A36"/>
    <w:styleLink w:val="ImportedStyle3"/>
    <w:lvl w:ilvl="0" w:tplc="FE9C35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4A0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DCBF9C">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54D60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663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A05F9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AA2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DA93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07584">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7435E5"/>
    <w:multiLevelType w:val="hybridMultilevel"/>
    <w:tmpl w:val="9DD8FF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543F0"/>
    <w:multiLevelType w:val="hybridMultilevel"/>
    <w:tmpl w:val="CA4C7A36"/>
    <w:numStyleLink w:val="ImportedStyle3"/>
  </w:abstractNum>
  <w:abstractNum w:abstractNumId="16" w15:restartNumberingAfterBreak="0">
    <w:nsid w:val="6BC65127"/>
    <w:multiLevelType w:val="hybridMultilevel"/>
    <w:tmpl w:val="1FF45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06F98"/>
    <w:multiLevelType w:val="hybridMultilevel"/>
    <w:tmpl w:val="B02651E0"/>
    <w:styleLink w:val="Bullets"/>
    <w:lvl w:ilvl="0" w:tplc="8146D54A">
      <w:start w:val="1"/>
      <w:numFmt w:val="bullet"/>
      <w:lvlText w:val="•"/>
      <w:lvlJc w:val="left"/>
      <w:pPr>
        <w:tabs>
          <w:tab w:val="left" w:pos="720"/>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E2B3E">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A496C">
      <w:start w:val="1"/>
      <w:numFmt w:val="bullet"/>
      <w:lvlText w:val="•"/>
      <w:lvlJc w:val="left"/>
      <w:pPr>
        <w:tabs>
          <w:tab w:val="left" w:pos="720"/>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057AC">
      <w:start w:val="1"/>
      <w:numFmt w:val="bullet"/>
      <w:lvlText w:val="•"/>
      <w:lvlJc w:val="left"/>
      <w:pPr>
        <w:tabs>
          <w:tab w:val="left" w:pos="720"/>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83B64">
      <w:start w:val="1"/>
      <w:numFmt w:val="bullet"/>
      <w:lvlText w:val="•"/>
      <w:lvlJc w:val="left"/>
      <w:pPr>
        <w:tabs>
          <w:tab w:val="left" w:pos="720"/>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6D312">
      <w:start w:val="1"/>
      <w:numFmt w:val="bullet"/>
      <w:lvlText w:val="•"/>
      <w:lvlJc w:val="left"/>
      <w:pPr>
        <w:tabs>
          <w:tab w:val="left" w:pos="720"/>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0B1AC">
      <w:start w:val="1"/>
      <w:numFmt w:val="bullet"/>
      <w:lvlText w:val="•"/>
      <w:lvlJc w:val="left"/>
      <w:pPr>
        <w:tabs>
          <w:tab w:val="left" w:pos="720"/>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001910">
      <w:start w:val="1"/>
      <w:numFmt w:val="bullet"/>
      <w:lvlText w:val="•"/>
      <w:lvlJc w:val="left"/>
      <w:pPr>
        <w:tabs>
          <w:tab w:val="left" w:pos="720"/>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BA78">
      <w:start w:val="1"/>
      <w:numFmt w:val="bullet"/>
      <w:lvlText w:val="•"/>
      <w:lvlJc w:val="left"/>
      <w:pPr>
        <w:tabs>
          <w:tab w:val="left" w:pos="720"/>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35D10D3"/>
    <w:multiLevelType w:val="multilevel"/>
    <w:tmpl w:val="6908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65510"/>
    <w:multiLevelType w:val="hybridMultilevel"/>
    <w:tmpl w:val="31A284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0"/>
  </w:num>
  <w:num w:numId="5">
    <w:abstractNumId w:val="4"/>
    <w:lvlOverride w:ilvl="0">
      <w:lvl w:ilvl="0" w:tplc="5720BF58">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8A6274">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789B12">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388D78">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1E221E">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EC2EEC">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051AC">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68EFF2">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BCCDE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2"/>
  </w:num>
  <w:num w:numId="8">
    <w:abstractNumId w:val="13"/>
  </w:num>
  <w:num w:numId="9">
    <w:abstractNumId w:val="15"/>
  </w:num>
  <w:num w:numId="10">
    <w:abstractNumId w:val="1"/>
  </w:num>
  <w:num w:numId="11">
    <w:abstractNumId w:val="8"/>
  </w:num>
  <w:num w:numId="12">
    <w:abstractNumId w:val="3"/>
  </w:num>
  <w:num w:numId="13">
    <w:abstractNumId w:val="2"/>
  </w:num>
  <w:num w:numId="14">
    <w:abstractNumId w:val="9"/>
  </w:num>
  <w:num w:numId="15">
    <w:abstractNumId w:val="7"/>
  </w:num>
  <w:num w:numId="16">
    <w:abstractNumId w:val="18"/>
  </w:num>
  <w:num w:numId="17">
    <w:abstractNumId w:val="6"/>
  </w:num>
  <w:num w:numId="18">
    <w:abstractNumId w:val="16"/>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A5"/>
    <w:rsid w:val="00040FBE"/>
    <w:rsid w:val="000456BE"/>
    <w:rsid w:val="000A3A2C"/>
    <w:rsid w:val="000B7E86"/>
    <w:rsid w:val="001066AB"/>
    <w:rsid w:val="001151ED"/>
    <w:rsid w:val="00122E7E"/>
    <w:rsid w:val="00183218"/>
    <w:rsid w:val="001C7E64"/>
    <w:rsid w:val="001F230F"/>
    <w:rsid w:val="00253CF0"/>
    <w:rsid w:val="003462C6"/>
    <w:rsid w:val="00355286"/>
    <w:rsid w:val="00355338"/>
    <w:rsid w:val="003A30AA"/>
    <w:rsid w:val="00423496"/>
    <w:rsid w:val="004E7CEA"/>
    <w:rsid w:val="00500345"/>
    <w:rsid w:val="005039D4"/>
    <w:rsid w:val="005334A1"/>
    <w:rsid w:val="005517A5"/>
    <w:rsid w:val="005D10C6"/>
    <w:rsid w:val="005D6E50"/>
    <w:rsid w:val="005F33E8"/>
    <w:rsid w:val="0068382C"/>
    <w:rsid w:val="006F1308"/>
    <w:rsid w:val="007106D8"/>
    <w:rsid w:val="00721B51"/>
    <w:rsid w:val="00772512"/>
    <w:rsid w:val="007E5698"/>
    <w:rsid w:val="008270CB"/>
    <w:rsid w:val="00855BEC"/>
    <w:rsid w:val="008C13FA"/>
    <w:rsid w:val="008E6AAA"/>
    <w:rsid w:val="008F29DD"/>
    <w:rsid w:val="00973E7D"/>
    <w:rsid w:val="00980D62"/>
    <w:rsid w:val="009B565A"/>
    <w:rsid w:val="009C255D"/>
    <w:rsid w:val="009D7BA6"/>
    <w:rsid w:val="009E5297"/>
    <w:rsid w:val="00A3588B"/>
    <w:rsid w:val="00A429C2"/>
    <w:rsid w:val="00AB3F44"/>
    <w:rsid w:val="00B70DF8"/>
    <w:rsid w:val="00BB4AB1"/>
    <w:rsid w:val="00BD4809"/>
    <w:rsid w:val="00BE0EAB"/>
    <w:rsid w:val="00C10715"/>
    <w:rsid w:val="00C265E2"/>
    <w:rsid w:val="00CC5062"/>
    <w:rsid w:val="00D0099D"/>
    <w:rsid w:val="00D42537"/>
    <w:rsid w:val="00D630AF"/>
    <w:rsid w:val="00E418EA"/>
    <w:rsid w:val="00E7279E"/>
    <w:rsid w:val="00E93B65"/>
    <w:rsid w:val="00EF4A19"/>
    <w:rsid w:val="00F010EA"/>
    <w:rsid w:val="00F3353D"/>
    <w:rsid w:val="00F606B9"/>
    <w:rsid w:val="00F85594"/>
    <w:rsid w:val="00FD724D"/>
    <w:rsid w:val="00FF070D"/>
    <w:rsid w:val="00FF7B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62492"/>
  <w15:docId w15:val="{31A8F01B-0150-4B8E-BDEB-676858A0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BodyA">
    <w:name w:val="Body A"/>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paragraph" w:styleId="ListParagraph">
    <w:name w:val="List Paragraph"/>
    <w:pPr>
      <w:widowControl w:val="0"/>
    </w:pPr>
    <w:rPr>
      <w:rFonts w:ascii="Calibri" w:eastAsia="Calibri" w:hAnsi="Calibri" w:cs="Calibri"/>
      <w:color w:val="000000"/>
      <w:sz w:val="22"/>
      <w:szCs w:val="22"/>
      <w:u w:color="000000"/>
      <w:lang w:val="en-US"/>
    </w:rPr>
  </w:style>
  <w:style w:type="paragraph" w:styleId="BodyTextIndent">
    <w:name w:val="Body Text Indent"/>
    <w:pPr>
      <w:widowControl w:val="0"/>
      <w:spacing w:after="120"/>
      <w:ind w:left="360"/>
    </w:pPr>
    <w:rPr>
      <w:rFonts w:ascii="Calibri" w:hAnsi="Calibri" w:cs="Arial Unicode MS"/>
      <w:color w:val="000000"/>
      <w:sz w:val="22"/>
      <w:szCs w:val="22"/>
      <w:u w:color="000000"/>
      <w:lang w:val="en-US"/>
    </w:rPr>
  </w:style>
  <w:style w:type="numbering" w:customStyle="1" w:styleId="ImportedStyle3">
    <w:name w:val="Imported Style 3"/>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B7A"/>
    <w:rPr>
      <w:rFonts w:ascii="Tahoma" w:hAnsi="Tahoma" w:cs="Tahoma"/>
      <w:sz w:val="16"/>
      <w:szCs w:val="16"/>
    </w:rPr>
  </w:style>
  <w:style w:type="character" w:customStyle="1" w:styleId="BalloonTextChar">
    <w:name w:val="Balloon Text Char"/>
    <w:basedOn w:val="DefaultParagraphFont"/>
    <w:link w:val="BalloonText"/>
    <w:uiPriority w:val="99"/>
    <w:semiHidden/>
    <w:rsid w:val="00FF7B7A"/>
    <w:rPr>
      <w:rFonts w:ascii="Tahoma" w:hAnsi="Tahoma" w:cs="Tahoma"/>
      <w:sz w:val="16"/>
      <w:szCs w:val="16"/>
      <w:lang w:val="en-US" w:eastAsia="en-US"/>
    </w:rPr>
  </w:style>
  <w:style w:type="paragraph" w:styleId="Header">
    <w:name w:val="header"/>
    <w:basedOn w:val="Normal"/>
    <w:link w:val="HeaderChar"/>
    <w:uiPriority w:val="99"/>
    <w:unhideWhenUsed/>
    <w:rsid w:val="005D10C6"/>
    <w:pPr>
      <w:tabs>
        <w:tab w:val="center" w:pos="4680"/>
        <w:tab w:val="right" w:pos="9360"/>
      </w:tabs>
    </w:pPr>
  </w:style>
  <w:style w:type="character" w:customStyle="1" w:styleId="HeaderChar">
    <w:name w:val="Header Char"/>
    <w:basedOn w:val="DefaultParagraphFont"/>
    <w:link w:val="Header"/>
    <w:uiPriority w:val="99"/>
    <w:rsid w:val="005D10C6"/>
    <w:rPr>
      <w:sz w:val="24"/>
      <w:szCs w:val="24"/>
      <w:lang w:val="en-US" w:eastAsia="en-US"/>
    </w:rPr>
  </w:style>
  <w:style w:type="character" w:styleId="FollowedHyperlink">
    <w:name w:val="FollowedHyperlink"/>
    <w:basedOn w:val="DefaultParagraphFont"/>
    <w:uiPriority w:val="99"/>
    <w:semiHidden/>
    <w:unhideWhenUsed/>
    <w:rsid w:val="00500345"/>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4E7CEA"/>
    <w:rPr>
      <w:b/>
      <w:bCs/>
    </w:rPr>
  </w:style>
  <w:style w:type="character" w:customStyle="1" w:styleId="CommentSubjectChar">
    <w:name w:val="Comment Subject Char"/>
    <w:basedOn w:val="CommentTextChar"/>
    <w:link w:val="CommentSubject"/>
    <w:uiPriority w:val="99"/>
    <w:semiHidden/>
    <w:rsid w:val="004E7CE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Saperson, Karen</dc:creator>
  <cp:lastModifiedBy>Cameron, Sharon</cp:lastModifiedBy>
  <cp:revision>3</cp:revision>
  <cp:lastPrinted>2018-03-15T15:51:00Z</cp:lastPrinted>
  <dcterms:created xsi:type="dcterms:W3CDTF">2018-05-28T16:26:00Z</dcterms:created>
  <dcterms:modified xsi:type="dcterms:W3CDTF">2018-05-28T16:26:00Z</dcterms:modified>
</cp:coreProperties>
</file>