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39229" w14:textId="77777777" w:rsidR="002B03F8" w:rsidRPr="005D33BD" w:rsidRDefault="00317F5E" w:rsidP="003A1B56">
      <w:pPr>
        <w:pStyle w:val="CoverTitle"/>
      </w:pPr>
      <w:r>
        <w:t>Develop an Assessment Plan</w:t>
      </w:r>
    </w:p>
    <w:p w14:paraId="1B5AF614" w14:textId="77777777" w:rsidR="002B03F8" w:rsidRPr="008E057C" w:rsidRDefault="007D78B7" w:rsidP="003A1B56">
      <w:pPr>
        <w:pStyle w:val="CoverSubtitle"/>
        <w:rPr>
          <w:lang w:val="en-CA"/>
        </w:rPr>
      </w:pPr>
      <w:r>
        <w:t>Competence by Design for Program Directors</w:t>
      </w:r>
    </w:p>
    <w:p w14:paraId="0B9F262D" w14:textId="77777777" w:rsidR="002B03F8" w:rsidRPr="002B03F8" w:rsidRDefault="00734F3B" w:rsidP="003A1B56">
      <w:r>
        <w:rPr>
          <w:noProof/>
          <w:lang w:eastAsia="en-CA"/>
        </w:rPr>
        <mc:AlternateContent>
          <mc:Choice Requires="wps">
            <w:drawing>
              <wp:anchor distT="0" distB="0" distL="114300" distR="114300" simplePos="0" relativeHeight="251659264" behindDoc="0" locked="0" layoutInCell="1" allowOverlap="1" wp14:anchorId="5F164044" wp14:editId="73AC64CD">
                <wp:simplePos x="0" y="0"/>
                <wp:positionH relativeFrom="column">
                  <wp:posOffset>0</wp:posOffset>
                </wp:positionH>
                <wp:positionV relativeFrom="paragraph">
                  <wp:posOffset>138804</wp:posOffset>
                </wp:positionV>
                <wp:extent cx="4142896"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4142896"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C4741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326.2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" strokecolor="#00a3ad [3208]" strokeweight=".5pt">
                <v:stroke joinstyle="miter"/>
              </v:line>
            </w:pict>
          </mc:Fallback>
        </mc:AlternateContent>
      </w:r>
    </w:p>
    <w:p w14:paraId="738835B5" w14:textId="77777777" w:rsidR="00E4073F" w:rsidRDefault="007D78B7" w:rsidP="00450D08">
      <w:pPr>
        <w:pStyle w:val="ChartBodyCentered"/>
      </w:pPr>
      <w:r>
        <w:t xml:space="preserve">Complete each of the sections in this worksheet to help </w:t>
      </w:r>
      <w:r w:rsidR="000F6DD3">
        <w:t xml:space="preserve">you </w:t>
      </w:r>
      <w:r w:rsidR="00450D08">
        <w:t>develop an assessment plan</w:t>
      </w:r>
      <w:r>
        <w:t>.</w:t>
      </w:r>
    </w:p>
    <w:p w14:paraId="4B8144C8" w14:textId="77777777" w:rsidR="00E4073F" w:rsidRDefault="00E477AD" w:rsidP="00450D08">
      <w:pPr>
        <w:pStyle w:val="ChartBodyCentered"/>
        <w:rPr>
          <w:noProof/>
        </w:rPr>
      </w:pPr>
      <w:r>
        <w:rPr>
          <w:rFonts w:ascii="Open Sans" w:hAnsi="Open Sans" w:cs="Open Sans"/>
          <w:color w:val="00395D"/>
          <w:sz w:val="48"/>
          <w:szCs w:val="48"/>
          <w:lang w:val="en-US"/>
        </w:rPr>
        <w:fldChar w:fldCharType="begin"/>
      </w:r>
      <w:r>
        <w:instrText xml:space="preserve"> TOC \o "1-3" \h \z \u </w:instrText>
      </w:r>
      <w:r>
        <w:rPr>
          <w:rFonts w:ascii="Open Sans" w:hAnsi="Open Sans" w:cs="Open Sans"/>
          <w:color w:val="00395D"/>
          <w:sz w:val="48"/>
          <w:szCs w:val="48"/>
          <w:lang w:val="en-US"/>
        </w:rPr>
        <w:fldChar w:fldCharType="separate"/>
      </w:r>
    </w:p>
    <w:p w14:paraId="39389961" w14:textId="77777777" w:rsidR="00E4073F" w:rsidRDefault="00ED793F">
      <w:pPr>
        <w:pStyle w:val="TOC2"/>
        <w:rPr>
          <w:rFonts w:asciiTheme="minorHAnsi" w:eastAsiaTheme="minorEastAsia" w:hAnsiTheme="minorHAnsi" w:cstheme="minorBidi"/>
          <w:noProof/>
          <w:color w:val="auto"/>
          <w:szCs w:val="22"/>
          <w:lang w:val="en-CA" w:eastAsia="en-CA"/>
        </w:rPr>
      </w:pPr>
      <w:hyperlink w:anchor="_Toc536435027" w:history="1">
        <w:r w:rsidR="00E4073F" w:rsidRPr="00795488">
          <w:rPr>
            <w:rStyle w:val="Hyperlink"/>
            <w:noProof/>
          </w:rPr>
          <w:t>Section 1: WBA and Coaching</w:t>
        </w:r>
        <w:r w:rsidR="00E4073F">
          <w:rPr>
            <w:noProof/>
            <w:webHidden/>
          </w:rPr>
          <w:tab/>
        </w:r>
        <w:r w:rsidR="00E4073F">
          <w:rPr>
            <w:noProof/>
            <w:webHidden/>
          </w:rPr>
          <w:fldChar w:fldCharType="begin"/>
        </w:r>
        <w:r w:rsidR="00E4073F">
          <w:rPr>
            <w:noProof/>
            <w:webHidden/>
          </w:rPr>
          <w:instrText xml:space="preserve"> PAGEREF _Toc536435027 \h </w:instrText>
        </w:r>
        <w:r w:rsidR="00E4073F">
          <w:rPr>
            <w:noProof/>
            <w:webHidden/>
          </w:rPr>
        </w:r>
        <w:r w:rsidR="00E4073F">
          <w:rPr>
            <w:noProof/>
            <w:webHidden/>
          </w:rPr>
          <w:fldChar w:fldCharType="separate"/>
        </w:r>
        <w:r w:rsidR="00E4073F">
          <w:rPr>
            <w:noProof/>
            <w:webHidden/>
          </w:rPr>
          <w:t>2</w:t>
        </w:r>
        <w:r w:rsidR="00E4073F">
          <w:rPr>
            <w:noProof/>
            <w:webHidden/>
          </w:rPr>
          <w:fldChar w:fldCharType="end"/>
        </w:r>
      </w:hyperlink>
    </w:p>
    <w:p w14:paraId="4B60E738" w14:textId="77777777" w:rsidR="00E4073F" w:rsidRDefault="00ED793F">
      <w:pPr>
        <w:pStyle w:val="TOC2"/>
        <w:rPr>
          <w:rFonts w:asciiTheme="minorHAnsi" w:eastAsiaTheme="minorEastAsia" w:hAnsiTheme="minorHAnsi" w:cstheme="minorBidi"/>
          <w:noProof/>
          <w:color w:val="auto"/>
          <w:szCs w:val="22"/>
          <w:lang w:val="en-CA" w:eastAsia="en-CA"/>
        </w:rPr>
      </w:pPr>
      <w:hyperlink w:anchor="_Toc536435028" w:history="1">
        <w:r w:rsidR="00E4073F" w:rsidRPr="00795488">
          <w:rPr>
            <w:rStyle w:val="Hyperlink"/>
            <w:noProof/>
          </w:rPr>
          <w:t>Section 2: Engage your Faculty in WBA and Coaching</w:t>
        </w:r>
        <w:r w:rsidR="00E4073F">
          <w:rPr>
            <w:noProof/>
            <w:webHidden/>
          </w:rPr>
          <w:tab/>
        </w:r>
        <w:r w:rsidR="00E4073F">
          <w:rPr>
            <w:noProof/>
            <w:webHidden/>
          </w:rPr>
          <w:fldChar w:fldCharType="begin"/>
        </w:r>
        <w:r w:rsidR="00E4073F">
          <w:rPr>
            <w:noProof/>
            <w:webHidden/>
          </w:rPr>
          <w:instrText xml:space="preserve"> PAGEREF _Toc536435028 \h </w:instrText>
        </w:r>
        <w:r w:rsidR="00E4073F">
          <w:rPr>
            <w:noProof/>
            <w:webHidden/>
          </w:rPr>
        </w:r>
        <w:r w:rsidR="00E4073F">
          <w:rPr>
            <w:noProof/>
            <w:webHidden/>
          </w:rPr>
          <w:fldChar w:fldCharType="separate"/>
        </w:r>
        <w:r w:rsidR="00E4073F">
          <w:rPr>
            <w:noProof/>
            <w:webHidden/>
          </w:rPr>
          <w:t>3</w:t>
        </w:r>
        <w:r w:rsidR="00E4073F">
          <w:rPr>
            <w:noProof/>
            <w:webHidden/>
          </w:rPr>
          <w:fldChar w:fldCharType="end"/>
        </w:r>
      </w:hyperlink>
    </w:p>
    <w:p w14:paraId="5F932609" w14:textId="77777777" w:rsidR="00E4073F" w:rsidRDefault="00ED793F">
      <w:pPr>
        <w:pStyle w:val="TOC2"/>
        <w:rPr>
          <w:rFonts w:asciiTheme="minorHAnsi" w:eastAsiaTheme="minorEastAsia" w:hAnsiTheme="minorHAnsi" w:cstheme="minorBidi"/>
          <w:noProof/>
          <w:color w:val="auto"/>
          <w:szCs w:val="22"/>
          <w:lang w:val="en-CA" w:eastAsia="en-CA"/>
        </w:rPr>
      </w:pPr>
      <w:hyperlink w:anchor="_Toc536435029" w:history="1">
        <w:r w:rsidR="00E4073F" w:rsidRPr="00795488">
          <w:rPr>
            <w:rStyle w:val="Hyperlink"/>
            <w:noProof/>
          </w:rPr>
          <w:t>Section 3: Map your Assessment Plan</w:t>
        </w:r>
        <w:r w:rsidR="00E4073F">
          <w:rPr>
            <w:noProof/>
            <w:webHidden/>
          </w:rPr>
          <w:tab/>
        </w:r>
        <w:r w:rsidR="00E4073F">
          <w:rPr>
            <w:noProof/>
            <w:webHidden/>
          </w:rPr>
          <w:fldChar w:fldCharType="begin"/>
        </w:r>
        <w:r w:rsidR="00E4073F">
          <w:rPr>
            <w:noProof/>
            <w:webHidden/>
          </w:rPr>
          <w:instrText xml:space="preserve"> PAGEREF _Toc536435029 \h </w:instrText>
        </w:r>
        <w:r w:rsidR="00E4073F">
          <w:rPr>
            <w:noProof/>
            <w:webHidden/>
          </w:rPr>
        </w:r>
        <w:r w:rsidR="00E4073F">
          <w:rPr>
            <w:noProof/>
            <w:webHidden/>
          </w:rPr>
          <w:fldChar w:fldCharType="separate"/>
        </w:r>
        <w:r w:rsidR="00E4073F">
          <w:rPr>
            <w:noProof/>
            <w:webHidden/>
          </w:rPr>
          <w:t>5</w:t>
        </w:r>
        <w:r w:rsidR="00E4073F">
          <w:rPr>
            <w:noProof/>
            <w:webHidden/>
          </w:rPr>
          <w:fldChar w:fldCharType="end"/>
        </w:r>
      </w:hyperlink>
    </w:p>
    <w:p w14:paraId="2B27072E" w14:textId="77777777" w:rsidR="00323E2A" w:rsidRDefault="00E477AD" w:rsidP="00450D08">
      <w:pPr>
        <w:pStyle w:val="ChartBodyCentered"/>
        <w:rPr>
          <w:rFonts w:ascii="Open Sans Semibold" w:hAnsi="Open Sans Semibold" w:cs="Open Sans Semibold"/>
          <w:color w:val="007680" w:themeColor="accent1"/>
          <w:sz w:val="36"/>
          <w:szCs w:val="36"/>
          <w:lang w:val="en-GB"/>
        </w:rPr>
      </w:pPr>
      <w:r>
        <w:fldChar w:fldCharType="end"/>
      </w:r>
    </w:p>
    <w:p w14:paraId="134B365F" w14:textId="77777777" w:rsidR="00323E2A" w:rsidRDefault="00323E2A" w:rsidP="003A1B56">
      <w:pPr>
        <w:snapToGrid/>
        <w:spacing w:line="276" w:lineRule="auto"/>
        <w:rPr>
          <w:rFonts w:ascii="Open Sans Semibold" w:hAnsi="Open Sans Semibold" w:cs="Open Sans Semibold"/>
          <w:b/>
          <w:bCs/>
          <w:color w:val="007680" w:themeColor="accent1"/>
          <w:sz w:val="36"/>
          <w:szCs w:val="36"/>
          <w:lang w:val="en-GB"/>
        </w:rPr>
      </w:pPr>
      <w:r>
        <w:br w:type="page"/>
      </w:r>
    </w:p>
    <w:p w14:paraId="47719900" w14:textId="77777777" w:rsidR="002802DD" w:rsidRPr="00AF2D83" w:rsidRDefault="00323E2A" w:rsidP="003A1B56">
      <w:pPr>
        <w:pStyle w:val="Heading2"/>
      </w:pPr>
      <w:bookmarkStart w:id="0" w:name="_Toc536435027"/>
      <w:r>
        <w:lastRenderedPageBreak/>
        <w:t xml:space="preserve">Section 1: </w:t>
      </w:r>
      <w:r w:rsidR="001A79DD">
        <w:t>WBA and Coaching</w:t>
      </w:r>
      <w:bookmarkEnd w:id="0"/>
      <w:r w:rsidR="00E14CEE">
        <w:t xml:space="preserve"> </w:t>
      </w:r>
    </w:p>
    <w:p w14:paraId="6C078192" w14:textId="77777777" w:rsidR="00323E2A" w:rsidRPr="001A79DD" w:rsidRDefault="001A79DD" w:rsidP="00450D08">
      <w:pPr>
        <w:pStyle w:val="ChartBodyCentered"/>
        <w:numPr>
          <w:ilvl w:val="0"/>
          <w:numId w:val="28"/>
        </w:numPr>
        <w:rPr>
          <w:b/>
        </w:rPr>
      </w:pPr>
      <w:r w:rsidRPr="001A79DD">
        <w:t>Based on your understanding of WBA and coaching, what elements of WBA and coaching are your clinician teachers already incorporating in their interactions with residents?</w:t>
      </w:r>
    </w:p>
    <w:tbl>
      <w:tblPr>
        <w:tblStyle w:val="TableGrid"/>
        <w:tblW w:w="0" w:type="auto"/>
        <w:tblLook w:val="04A0" w:firstRow="1" w:lastRow="0" w:firstColumn="1" w:lastColumn="0" w:noHBand="0" w:noVBand="1"/>
      </w:tblPr>
      <w:tblGrid>
        <w:gridCol w:w="9360"/>
      </w:tblGrid>
      <w:tr w:rsidR="00323E2A" w14:paraId="3AABB759" w14:textId="77777777" w:rsidTr="008E4B5D">
        <w:tc>
          <w:tcPr>
            <w:tcW w:w="9576" w:type="dxa"/>
            <w:tcBorders>
              <w:top w:val="nil"/>
              <w:left w:val="nil"/>
              <w:right w:val="nil"/>
            </w:tcBorders>
          </w:tcPr>
          <w:p w14:paraId="77029F71" w14:textId="77777777" w:rsidR="00323E2A" w:rsidRDefault="00323E2A" w:rsidP="003A1B56">
            <w:pPr>
              <w:rPr>
                <w:b/>
              </w:rPr>
            </w:pPr>
          </w:p>
        </w:tc>
      </w:tr>
      <w:tr w:rsidR="00323E2A" w14:paraId="37737F58" w14:textId="77777777" w:rsidTr="008E4B5D">
        <w:tc>
          <w:tcPr>
            <w:tcW w:w="9576" w:type="dxa"/>
            <w:tcBorders>
              <w:left w:val="nil"/>
              <w:right w:val="nil"/>
            </w:tcBorders>
          </w:tcPr>
          <w:p w14:paraId="68A5B090" w14:textId="77777777" w:rsidR="00323E2A" w:rsidRDefault="00323E2A" w:rsidP="003A1B56">
            <w:pPr>
              <w:rPr>
                <w:b/>
              </w:rPr>
            </w:pPr>
          </w:p>
        </w:tc>
      </w:tr>
      <w:tr w:rsidR="00323E2A" w14:paraId="61DE820F" w14:textId="77777777" w:rsidTr="008E4B5D">
        <w:tc>
          <w:tcPr>
            <w:tcW w:w="9576" w:type="dxa"/>
            <w:tcBorders>
              <w:left w:val="nil"/>
              <w:right w:val="nil"/>
            </w:tcBorders>
          </w:tcPr>
          <w:p w14:paraId="64E9368C" w14:textId="77777777" w:rsidR="00323E2A" w:rsidRDefault="00323E2A" w:rsidP="003A1B56">
            <w:pPr>
              <w:rPr>
                <w:b/>
              </w:rPr>
            </w:pPr>
          </w:p>
        </w:tc>
      </w:tr>
      <w:tr w:rsidR="00323E2A" w14:paraId="491A8E01" w14:textId="77777777" w:rsidTr="008E4B5D">
        <w:tc>
          <w:tcPr>
            <w:tcW w:w="9576" w:type="dxa"/>
            <w:tcBorders>
              <w:left w:val="nil"/>
              <w:right w:val="nil"/>
            </w:tcBorders>
          </w:tcPr>
          <w:p w14:paraId="30305430" w14:textId="77777777" w:rsidR="00323E2A" w:rsidRDefault="00323E2A" w:rsidP="003A1B56">
            <w:pPr>
              <w:rPr>
                <w:b/>
              </w:rPr>
            </w:pPr>
          </w:p>
        </w:tc>
      </w:tr>
      <w:tr w:rsidR="00323E2A" w14:paraId="4DC26E7A" w14:textId="77777777" w:rsidTr="008E4B5D">
        <w:tc>
          <w:tcPr>
            <w:tcW w:w="9576" w:type="dxa"/>
            <w:tcBorders>
              <w:left w:val="nil"/>
              <w:right w:val="nil"/>
            </w:tcBorders>
          </w:tcPr>
          <w:p w14:paraId="1AC68AAA" w14:textId="77777777" w:rsidR="00323E2A" w:rsidRDefault="00323E2A" w:rsidP="003A1B56">
            <w:pPr>
              <w:rPr>
                <w:b/>
              </w:rPr>
            </w:pPr>
          </w:p>
        </w:tc>
      </w:tr>
      <w:tr w:rsidR="00323E2A" w14:paraId="425A8B64" w14:textId="77777777" w:rsidTr="008E4B5D">
        <w:tc>
          <w:tcPr>
            <w:tcW w:w="9576" w:type="dxa"/>
            <w:tcBorders>
              <w:left w:val="nil"/>
              <w:right w:val="nil"/>
            </w:tcBorders>
          </w:tcPr>
          <w:p w14:paraId="37152C8A" w14:textId="77777777" w:rsidR="00323E2A" w:rsidRDefault="00323E2A" w:rsidP="003A1B56">
            <w:pPr>
              <w:rPr>
                <w:b/>
              </w:rPr>
            </w:pPr>
          </w:p>
        </w:tc>
      </w:tr>
      <w:tr w:rsidR="00323E2A" w14:paraId="3B56F38E" w14:textId="77777777" w:rsidTr="008E4B5D">
        <w:tc>
          <w:tcPr>
            <w:tcW w:w="9576" w:type="dxa"/>
            <w:tcBorders>
              <w:left w:val="nil"/>
              <w:right w:val="nil"/>
            </w:tcBorders>
          </w:tcPr>
          <w:p w14:paraId="26A24C54" w14:textId="77777777" w:rsidR="00323E2A" w:rsidRDefault="00323E2A" w:rsidP="003A1B56">
            <w:pPr>
              <w:rPr>
                <w:b/>
              </w:rPr>
            </w:pPr>
          </w:p>
        </w:tc>
      </w:tr>
      <w:tr w:rsidR="00323E2A" w14:paraId="1B268584" w14:textId="77777777" w:rsidTr="008E4B5D">
        <w:tc>
          <w:tcPr>
            <w:tcW w:w="9576" w:type="dxa"/>
            <w:tcBorders>
              <w:left w:val="nil"/>
              <w:right w:val="nil"/>
            </w:tcBorders>
          </w:tcPr>
          <w:p w14:paraId="11CA5B8A" w14:textId="77777777" w:rsidR="00323E2A" w:rsidRDefault="00323E2A" w:rsidP="003A1B56">
            <w:pPr>
              <w:rPr>
                <w:b/>
              </w:rPr>
            </w:pPr>
          </w:p>
        </w:tc>
      </w:tr>
      <w:tr w:rsidR="00323E2A" w14:paraId="47478ADA" w14:textId="77777777" w:rsidTr="008E4B5D">
        <w:tc>
          <w:tcPr>
            <w:tcW w:w="9576" w:type="dxa"/>
            <w:tcBorders>
              <w:left w:val="nil"/>
              <w:right w:val="nil"/>
            </w:tcBorders>
          </w:tcPr>
          <w:p w14:paraId="2FDCDE43" w14:textId="77777777" w:rsidR="00323E2A" w:rsidRDefault="00323E2A" w:rsidP="003A1B56">
            <w:pPr>
              <w:rPr>
                <w:b/>
              </w:rPr>
            </w:pPr>
          </w:p>
        </w:tc>
      </w:tr>
      <w:tr w:rsidR="005150EE" w14:paraId="7CCFBA01" w14:textId="77777777" w:rsidTr="008E4B5D">
        <w:tc>
          <w:tcPr>
            <w:tcW w:w="9576" w:type="dxa"/>
            <w:tcBorders>
              <w:left w:val="nil"/>
              <w:right w:val="nil"/>
            </w:tcBorders>
          </w:tcPr>
          <w:p w14:paraId="1EA6B739" w14:textId="77777777" w:rsidR="005150EE" w:rsidRDefault="005150EE" w:rsidP="003A1B56">
            <w:pPr>
              <w:rPr>
                <w:b/>
              </w:rPr>
            </w:pPr>
          </w:p>
        </w:tc>
      </w:tr>
      <w:tr w:rsidR="005150EE" w14:paraId="02BC32A7" w14:textId="77777777" w:rsidTr="008E4B5D">
        <w:tc>
          <w:tcPr>
            <w:tcW w:w="9576" w:type="dxa"/>
            <w:tcBorders>
              <w:left w:val="nil"/>
              <w:right w:val="nil"/>
            </w:tcBorders>
          </w:tcPr>
          <w:p w14:paraId="481FB053" w14:textId="77777777" w:rsidR="005150EE" w:rsidRDefault="005150EE" w:rsidP="003A1B56">
            <w:pPr>
              <w:rPr>
                <w:b/>
              </w:rPr>
            </w:pPr>
          </w:p>
        </w:tc>
      </w:tr>
    </w:tbl>
    <w:p w14:paraId="08EFE39F" w14:textId="77777777" w:rsidR="00323E2A" w:rsidRPr="00E14CEE" w:rsidRDefault="00323E2A" w:rsidP="003A1B56">
      <w:pPr>
        <w:rPr>
          <w:b/>
        </w:rPr>
      </w:pPr>
    </w:p>
    <w:p w14:paraId="75FC1205" w14:textId="77777777" w:rsidR="001F0BAB" w:rsidRDefault="001F0BAB" w:rsidP="003A1B56">
      <w:pPr>
        <w:pStyle w:val="ListParagraph"/>
        <w:numPr>
          <w:ilvl w:val="0"/>
          <w:numId w:val="0"/>
        </w:numPr>
        <w:snapToGrid/>
        <w:spacing w:line="276" w:lineRule="auto"/>
        <w:ind w:left="720"/>
        <w:rPr>
          <w:lang w:val="fr-FR"/>
        </w:rPr>
      </w:pPr>
    </w:p>
    <w:p w14:paraId="624C30AF" w14:textId="77777777" w:rsidR="001F0BAB" w:rsidRPr="001A79DD" w:rsidRDefault="001F0BAB" w:rsidP="00450D08">
      <w:pPr>
        <w:pStyle w:val="ChartBodyCentered"/>
        <w:numPr>
          <w:ilvl w:val="0"/>
          <w:numId w:val="28"/>
        </w:numPr>
        <w:rPr>
          <w:b/>
        </w:rPr>
      </w:pPr>
      <w:r w:rsidRPr="001F0BAB">
        <w:t>How does your assessment strategy need to change to incorporate WBA and coaching?</w:t>
      </w:r>
    </w:p>
    <w:tbl>
      <w:tblPr>
        <w:tblStyle w:val="TableGrid"/>
        <w:tblW w:w="0" w:type="auto"/>
        <w:tblLook w:val="04A0" w:firstRow="1" w:lastRow="0" w:firstColumn="1" w:lastColumn="0" w:noHBand="0" w:noVBand="1"/>
      </w:tblPr>
      <w:tblGrid>
        <w:gridCol w:w="9360"/>
      </w:tblGrid>
      <w:tr w:rsidR="001F0BAB" w14:paraId="025C8B71" w14:textId="77777777" w:rsidTr="00E53349">
        <w:tc>
          <w:tcPr>
            <w:tcW w:w="9576" w:type="dxa"/>
            <w:tcBorders>
              <w:top w:val="nil"/>
              <w:left w:val="nil"/>
              <w:right w:val="nil"/>
            </w:tcBorders>
          </w:tcPr>
          <w:p w14:paraId="1FF48344" w14:textId="77777777" w:rsidR="001F0BAB" w:rsidRDefault="001F0BAB" w:rsidP="003A1B56">
            <w:pPr>
              <w:rPr>
                <w:b/>
              </w:rPr>
            </w:pPr>
          </w:p>
        </w:tc>
      </w:tr>
      <w:tr w:rsidR="001F0BAB" w14:paraId="3E63FC45" w14:textId="77777777" w:rsidTr="00E53349">
        <w:tc>
          <w:tcPr>
            <w:tcW w:w="9576" w:type="dxa"/>
            <w:tcBorders>
              <w:left w:val="nil"/>
              <w:right w:val="nil"/>
            </w:tcBorders>
          </w:tcPr>
          <w:p w14:paraId="335E2952" w14:textId="77777777" w:rsidR="001F0BAB" w:rsidRDefault="001F0BAB" w:rsidP="003A1B56">
            <w:pPr>
              <w:rPr>
                <w:b/>
              </w:rPr>
            </w:pPr>
          </w:p>
        </w:tc>
      </w:tr>
      <w:tr w:rsidR="001F0BAB" w14:paraId="31ED689F" w14:textId="77777777" w:rsidTr="00E53349">
        <w:tc>
          <w:tcPr>
            <w:tcW w:w="9576" w:type="dxa"/>
            <w:tcBorders>
              <w:left w:val="nil"/>
              <w:right w:val="nil"/>
            </w:tcBorders>
          </w:tcPr>
          <w:p w14:paraId="1CD1A681" w14:textId="77777777" w:rsidR="001F0BAB" w:rsidRDefault="001F0BAB" w:rsidP="003A1B56">
            <w:pPr>
              <w:rPr>
                <w:b/>
              </w:rPr>
            </w:pPr>
          </w:p>
        </w:tc>
      </w:tr>
      <w:tr w:rsidR="001F0BAB" w14:paraId="7AF17F80" w14:textId="77777777" w:rsidTr="00E53349">
        <w:tc>
          <w:tcPr>
            <w:tcW w:w="9576" w:type="dxa"/>
            <w:tcBorders>
              <w:left w:val="nil"/>
              <w:right w:val="nil"/>
            </w:tcBorders>
          </w:tcPr>
          <w:p w14:paraId="7BD379B8" w14:textId="77777777" w:rsidR="001F0BAB" w:rsidRDefault="001F0BAB" w:rsidP="003A1B56">
            <w:pPr>
              <w:rPr>
                <w:b/>
              </w:rPr>
            </w:pPr>
          </w:p>
        </w:tc>
      </w:tr>
      <w:tr w:rsidR="001F0BAB" w14:paraId="5084F2B4" w14:textId="77777777" w:rsidTr="00E53349">
        <w:tc>
          <w:tcPr>
            <w:tcW w:w="9576" w:type="dxa"/>
            <w:tcBorders>
              <w:left w:val="nil"/>
              <w:right w:val="nil"/>
            </w:tcBorders>
          </w:tcPr>
          <w:p w14:paraId="1DB554DA" w14:textId="77777777" w:rsidR="001F0BAB" w:rsidRDefault="001F0BAB" w:rsidP="003A1B56">
            <w:pPr>
              <w:rPr>
                <w:b/>
              </w:rPr>
            </w:pPr>
          </w:p>
        </w:tc>
      </w:tr>
      <w:tr w:rsidR="001F0BAB" w14:paraId="52B40686" w14:textId="77777777" w:rsidTr="00E53349">
        <w:tc>
          <w:tcPr>
            <w:tcW w:w="9576" w:type="dxa"/>
            <w:tcBorders>
              <w:left w:val="nil"/>
              <w:right w:val="nil"/>
            </w:tcBorders>
          </w:tcPr>
          <w:p w14:paraId="175FD67C" w14:textId="77777777" w:rsidR="001F0BAB" w:rsidRDefault="001F0BAB" w:rsidP="003A1B56">
            <w:pPr>
              <w:rPr>
                <w:b/>
              </w:rPr>
            </w:pPr>
          </w:p>
        </w:tc>
      </w:tr>
      <w:tr w:rsidR="001F0BAB" w14:paraId="29F89A16" w14:textId="77777777" w:rsidTr="00E53349">
        <w:tc>
          <w:tcPr>
            <w:tcW w:w="9576" w:type="dxa"/>
            <w:tcBorders>
              <w:left w:val="nil"/>
              <w:right w:val="nil"/>
            </w:tcBorders>
          </w:tcPr>
          <w:p w14:paraId="5F6B145A" w14:textId="77777777" w:rsidR="001F0BAB" w:rsidRDefault="001F0BAB" w:rsidP="003A1B56">
            <w:pPr>
              <w:rPr>
                <w:b/>
              </w:rPr>
            </w:pPr>
          </w:p>
        </w:tc>
      </w:tr>
      <w:tr w:rsidR="001F0BAB" w14:paraId="37AD8C19" w14:textId="77777777" w:rsidTr="00E53349">
        <w:tc>
          <w:tcPr>
            <w:tcW w:w="9576" w:type="dxa"/>
            <w:tcBorders>
              <w:left w:val="nil"/>
              <w:right w:val="nil"/>
            </w:tcBorders>
          </w:tcPr>
          <w:p w14:paraId="413C0C38" w14:textId="77777777" w:rsidR="001F0BAB" w:rsidRDefault="001F0BAB" w:rsidP="003A1B56">
            <w:pPr>
              <w:rPr>
                <w:b/>
              </w:rPr>
            </w:pPr>
          </w:p>
        </w:tc>
      </w:tr>
      <w:tr w:rsidR="001F0BAB" w14:paraId="30528B55" w14:textId="77777777" w:rsidTr="00E53349">
        <w:tc>
          <w:tcPr>
            <w:tcW w:w="9576" w:type="dxa"/>
            <w:tcBorders>
              <w:left w:val="nil"/>
              <w:right w:val="nil"/>
            </w:tcBorders>
          </w:tcPr>
          <w:p w14:paraId="17E46710" w14:textId="77777777" w:rsidR="001F0BAB" w:rsidRDefault="001F0BAB" w:rsidP="003A1B56">
            <w:pPr>
              <w:rPr>
                <w:b/>
              </w:rPr>
            </w:pPr>
          </w:p>
        </w:tc>
      </w:tr>
      <w:tr w:rsidR="001F0BAB" w14:paraId="5559EEB2" w14:textId="77777777" w:rsidTr="00E53349">
        <w:tc>
          <w:tcPr>
            <w:tcW w:w="9576" w:type="dxa"/>
            <w:tcBorders>
              <w:left w:val="nil"/>
              <w:right w:val="nil"/>
            </w:tcBorders>
          </w:tcPr>
          <w:p w14:paraId="69B81065" w14:textId="77777777" w:rsidR="001F0BAB" w:rsidRDefault="001F0BAB" w:rsidP="003A1B56">
            <w:pPr>
              <w:rPr>
                <w:b/>
              </w:rPr>
            </w:pPr>
          </w:p>
        </w:tc>
      </w:tr>
      <w:tr w:rsidR="001F0BAB" w14:paraId="543B29CC" w14:textId="77777777" w:rsidTr="00E53349">
        <w:tc>
          <w:tcPr>
            <w:tcW w:w="9576" w:type="dxa"/>
            <w:tcBorders>
              <w:left w:val="nil"/>
              <w:right w:val="nil"/>
            </w:tcBorders>
          </w:tcPr>
          <w:p w14:paraId="7627141A" w14:textId="77777777" w:rsidR="001F0BAB" w:rsidRDefault="001F0BAB" w:rsidP="003A1B56">
            <w:pPr>
              <w:rPr>
                <w:b/>
              </w:rPr>
            </w:pPr>
          </w:p>
        </w:tc>
      </w:tr>
    </w:tbl>
    <w:p w14:paraId="7CBF56CA" w14:textId="77777777" w:rsidR="001F0BAB" w:rsidRPr="00E14CEE" w:rsidRDefault="001F0BAB" w:rsidP="003A1B56">
      <w:pPr>
        <w:rPr>
          <w:b/>
        </w:rPr>
      </w:pPr>
    </w:p>
    <w:p w14:paraId="537181DC" w14:textId="77777777" w:rsidR="00586008" w:rsidRPr="00586008" w:rsidRDefault="00586008" w:rsidP="003A1B56">
      <w:pPr>
        <w:pStyle w:val="ListParagraph"/>
        <w:numPr>
          <w:ilvl w:val="0"/>
          <w:numId w:val="0"/>
        </w:numPr>
        <w:snapToGrid/>
        <w:spacing w:line="276" w:lineRule="auto"/>
        <w:rPr>
          <w:lang w:val="fr-FR"/>
        </w:rPr>
      </w:pPr>
      <w:r w:rsidRPr="00586008">
        <w:rPr>
          <w:lang w:val="fr-FR"/>
        </w:rPr>
        <w:br w:type="page"/>
      </w:r>
    </w:p>
    <w:p w14:paraId="448FC623" w14:textId="77777777" w:rsidR="00185387" w:rsidRDefault="00185387" w:rsidP="003A1B56">
      <w:pPr>
        <w:pStyle w:val="Heading2"/>
        <w:spacing w:before="0" w:line="240" w:lineRule="auto"/>
        <w:sectPr w:rsidR="00185387" w:rsidSect="0027682A">
          <w:headerReference w:type="default" r:id="rId8"/>
          <w:footerReference w:type="default" r:id="rId9"/>
          <w:headerReference w:type="first" r:id="rId10"/>
          <w:footerReference w:type="first" r:id="rId11"/>
          <w:pgSz w:w="12240" w:h="15840"/>
          <w:pgMar w:top="1440" w:right="1440" w:bottom="1440" w:left="1440" w:header="431" w:footer="340" w:gutter="0"/>
          <w:cols w:space="708"/>
          <w:titlePg/>
          <w:docGrid w:linePitch="360"/>
        </w:sectPr>
      </w:pPr>
      <w:bookmarkStart w:id="1" w:name="_Toc517860651"/>
    </w:p>
    <w:p w14:paraId="5AB11829" w14:textId="77777777" w:rsidR="00323E2A" w:rsidRDefault="00323E2A" w:rsidP="003A1B56">
      <w:pPr>
        <w:pStyle w:val="Heading2"/>
        <w:spacing w:before="0" w:line="240" w:lineRule="auto"/>
      </w:pPr>
      <w:bookmarkStart w:id="2" w:name="_Toc536435028"/>
      <w:r>
        <w:lastRenderedPageBreak/>
        <w:t xml:space="preserve">Section 2: </w:t>
      </w:r>
      <w:bookmarkEnd w:id="1"/>
      <w:r w:rsidR="001F0BAB">
        <w:t>Engage your Faculty in WBA and Coaching</w:t>
      </w:r>
      <w:bookmarkEnd w:id="2"/>
      <w:r w:rsidR="006E3449">
        <w:t xml:space="preserve"> </w:t>
      </w:r>
    </w:p>
    <w:p w14:paraId="56F8C8DD" w14:textId="77777777" w:rsidR="00EC5828" w:rsidRDefault="006A0AF0" w:rsidP="00450D08">
      <w:pPr>
        <w:pStyle w:val="ChartBodyCentered"/>
        <w:rPr>
          <w:lang w:eastAsia="en-CA"/>
        </w:rPr>
      </w:pPr>
      <w:r w:rsidRPr="006A0AF0">
        <w:rPr>
          <w:b/>
          <w:lang w:eastAsia="en-CA"/>
        </w:rPr>
        <w:t>Part 1.</w:t>
      </w:r>
      <w:r>
        <w:rPr>
          <w:lang w:eastAsia="en-CA"/>
        </w:rPr>
        <w:t xml:space="preserve"> Map out your faculty development plan. </w:t>
      </w:r>
      <w:r w:rsidR="00EC5828">
        <w:rPr>
          <w:lang w:eastAsia="en-CA"/>
        </w:rPr>
        <w:t>See below for recommendations on where to focus your faculty development efforts.</w:t>
      </w:r>
    </w:p>
    <w:p w14:paraId="213EBCAD" w14:textId="77777777" w:rsidR="00450D08" w:rsidRDefault="00450D08" w:rsidP="00450D08">
      <w:pPr>
        <w:pStyle w:val="ChartBodyCentered"/>
        <w:rPr>
          <w:lang w:eastAsia="en-CA"/>
        </w:rPr>
      </w:pPr>
    </w:p>
    <w:tbl>
      <w:tblPr>
        <w:tblStyle w:val="TableGrid"/>
        <w:tblW w:w="13176" w:type="dxa"/>
        <w:tblLook w:val="04A0" w:firstRow="1" w:lastRow="0" w:firstColumn="1" w:lastColumn="0" w:noHBand="0" w:noVBand="1"/>
      </w:tblPr>
      <w:tblGrid>
        <w:gridCol w:w="2600"/>
        <w:gridCol w:w="2670"/>
        <w:gridCol w:w="2632"/>
        <w:gridCol w:w="2640"/>
        <w:gridCol w:w="2634"/>
      </w:tblGrid>
      <w:tr w:rsidR="00EC5828" w:rsidRPr="001F0BAB" w14:paraId="322546A0" w14:textId="77777777" w:rsidTr="00E53349">
        <w:tc>
          <w:tcPr>
            <w:tcW w:w="2600" w:type="dxa"/>
          </w:tcPr>
          <w:p w14:paraId="7ED8EC05" w14:textId="77777777" w:rsidR="00EC5828" w:rsidRPr="00450D08" w:rsidRDefault="00EC5828" w:rsidP="00450D08">
            <w:pPr>
              <w:pStyle w:val="ChartBodyCentered"/>
              <w:rPr>
                <w:b/>
                <w:lang w:eastAsia="en-CA"/>
              </w:rPr>
            </w:pPr>
            <w:r w:rsidRPr="00450D08">
              <w:rPr>
                <w:b/>
                <w:lang w:eastAsia="en-CA"/>
              </w:rPr>
              <w:t>Topic</w:t>
            </w:r>
          </w:p>
        </w:tc>
        <w:tc>
          <w:tcPr>
            <w:tcW w:w="2670" w:type="dxa"/>
          </w:tcPr>
          <w:p w14:paraId="62E37E57" w14:textId="77777777" w:rsidR="00EC5828" w:rsidRPr="00450D08" w:rsidRDefault="00EC5828" w:rsidP="00450D08">
            <w:pPr>
              <w:pStyle w:val="ChartBodyCentered"/>
              <w:rPr>
                <w:b/>
                <w:lang w:eastAsia="en-CA"/>
              </w:rPr>
            </w:pPr>
            <w:r w:rsidRPr="00450D08">
              <w:rPr>
                <w:b/>
                <w:lang w:eastAsia="en-CA"/>
              </w:rPr>
              <w:t>Goal/</w:t>
            </w:r>
            <w:r w:rsidRPr="00450D08">
              <w:rPr>
                <w:b/>
                <w:lang w:eastAsia="en-CA"/>
              </w:rPr>
              <w:br/>
              <w:t>Learning Objectives</w:t>
            </w:r>
          </w:p>
        </w:tc>
        <w:tc>
          <w:tcPr>
            <w:tcW w:w="2632" w:type="dxa"/>
          </w:tcPr>
          <w:p w14:paraId="4C72B9A1" w14:textId="77777777" w:rsidR="00EC5828" w:rsidRPr="00450D08" w:rsidRDefault="00EC5828" w:rsidP="00450D08">
            <w:pPr>
              <w:pStyle w:val="ChartBodyCentered"/>
              <w:rPr>
                <w:b/>
                <w:lang w:eastAsia="en-CA"/>
              </w:rPr>
            </w:pPr>
            <w:r w:rsidRPr="00450D08">
              <w:rPr>
                <w:b/>
                <w:lang w:eastAsia="en-CA"/>
              </w:rPr>
              <w:t>Strategy</w:t>
            </w:r>
          </w:p>
        </w:tc>
        <w:tc>
          <w:tcPr>
            <w:tcW w:w="2640" w:type="dxa"/>
          </w:tcPr>
          <w:p w14:paraId="68483026" w14:textId="77777777" w:rsidR="00EC5828" w:rsidRPr="00450D08" w:rsidRDefault="00EC5828" w:rsidP="00450D08">
            <w:pPr>
              <w:pStyle w:val="ChartBodyCentered"/>
              <w:rPr>
                <w:b/>
                <w:lang w:eastAsia="en-CA"/>
              </w:rPr>
            </w:pPr>
            <w:r w:rsidRPr="00450D08">
              <w:rPr>
                <w:b/>
                <w:lang w:eastAsia="en-CA"/>
              </w:rPr>
              <w:t>Resources</w:t>
            </w:r>
          </w:p>
        </w:tc>
        <w:tc>
          <w:tcPr>
            <w:tcW w:w="2634" w:type="dxa"/>
          </w:tcPr>
          <w:p w14:paraId="346C19C4" w14:textId="77777777" w:rsidR="00EC5828" w:rsidRPr="00450D08" w:rsidRDefault="00EC5828" w:rsidP="00450D08">
            <w:pPr>
              <w:pStyle w:val="ChartBodyCentered"/>
              <w:rPr>
                <w:b/>
                <w:lang w:eastAsia="en-CA"/>
              </w:rPr>
            </w:pPr>
            <w:r w:rsidRPr="00450D08">
              <w:rPr>
                <w:b/>
                <w:lang w:eastAsia="en-CA"/>
              </w:rPr>
              <w:t>Timeline</w:t>
            </w:r>
          </w:p>
        </w:tc>
      </w:tr>
      <w:tr w:rsidR="00EC5828" w:rsidRPr="001F0BAB" w14:paraId="7C40435B" w14:textId="77777777" w:rsidTr="00E53349">
        <w:tc>
          <w:tcPr>
            <w:tcW w:w="2600" w:type="dxa"/>
          </w:tcPr>
          <w:p w14:paraId="5B133A78" w14:textId="77777777" w:rsidR="00EC5828" w:rsidRDefault="00EC5828" w:rsidP="00450D08">
            <w:pPr>
              <w:pStyle w:val="ChartBodyCentered"/>
              <w:rPr>
                <w:lang w:eastAsia="en-CA"/>
              </w:rPr>
            </w:pPr>
          </w:p>
          <w:p w14:paraId="0BB6FF57" w14:textId="77777777" w:rsidR="00450D08" w:rsidRDefault="00450D08" w:rsidP="00450D08">
            <w:pPr>
              <w:pStyle w:val="ChartBodyCentered"/>
              <w:rPr>
                <w:lang w:eastAsia="en-CA"/>
              </w:rPr>
            </w:pPr>
          </w:p>
          <w:p w14:paraId="066E55BF" w14:textId="77777777" w:rsidR="00450D08" w:rsidRPr="00450D08" w:rsidRDefault="00450D08" w:rsidP="00450D08">
            <w:pPr>
              <w:pStyle w:val="ChartBodyCentered"/>
              <w:rPr>
                <w:lang w:eastAsia="en-CA"/>
              </w:rPr>
            </w:pPr>
          </w:p>
        </w:tc>
        <w:tc>
          <w:tcPr>
            <w:tcW w:w="2670" w:type="dxa"/>
          </w:tcPr>
          <w:p w14:paraId="51DC2926" w14:textId="77777777" w:rsidR="00EC5828" w:rsidRPr="00450D08" w:rsidRDefault="00EC5828" w:rsidP="00450D08">
            <w:pPr>
              <w:pStyle w:val="ChartBodyCentered"/>
              <w:rPr>
                <w:lang w:eastAsia="en-CA"/>
              </w:rPr>
            </w:pPr>
          </w:p>
        </w:tc>
        <w:tc>
          <w:tcPr>
            <w:tcW w:w="2632" w:type="dxa"/>
          </w:tcPr>
          <w:p w14:paraId="06236974" w14:textId="77777777" w:rsidR="00EC5828" w:rsidRPr="00450D08" w:rsidRDefault="00EC5828" w:rsidP="00450D08">
            <w:pPr>
              <w:pStyle w:val="ChartBodyCentered"/>
              <w:rPr>
                <w:lang w:eastAsia="en-CA"/>
              </w:rPr>
            </w:pPr>
          </w:p>
        </w:tc>
        <w:tc>
          <w:tcPr>
            <w:tcW w:w="2640" w:type="dxa"/>
          </w:tcPr>
          <w:p w14:paraId="17914808" w14:textId="77777777" w:rsidR="00EC5828" w:rsidRPr="00450D08" w:rsidRDefault="00EC5828" w:rsidP="00450D08">
            <w:pPr>
              <w:pStyle w:val="ChartBodyCentered"/>
              <w:rPr>
                <w:lang w:eastAsia="en-CA"/>
              </w:rPr>
            </w:pPr>
          </w:p>
        </w:tc>
        <w:tc>
          <w:tcPr>
            <w:tcW w:w="2634" w:type="dxa"/>
          </w:tcPr>
          <w:p w14:paraId="3B8519EC" w14:textId="77777777" w:rsidR="00EC5828" w:rsidRPr="00450D08" w:rsidRDefault="00EC5828" w:rsidP="00450D08">
            <w:pPr>
              <w:pStyle w:val="ChartBodyCentered"/>
              <w:rPr>
                <w:lang w:eastAsia="en-CA"/>
              </w:rPr>
            </w:pPr>
          </w:p>
        </w:tc>
      </w:tr>
      <w:tr w:rsidR="00EC5828" w:rsidRPr="001F0BAB" w14:paraId="05A44BE6" w14:textId="77777777" w:rsidTr="00E53349">
        <w:tc>
          <w:tcPr>
            <w:tcW w:w="2600" w:type="dxa"/>
          </w:tcPr>
          <w:p w14:paraId="4864E4FB" w14:textId="77777777" w:rsidR="00EC5828" w:rsidRDefault="00EC5828" w:rsidP="00450D08">
            <w:pPr>
              <w:pStyle w:val="ChartBodyCentered"/>
              <w:rPr>
                <w:lang w:eastAsia="en-CA"/>
              </w:rPr>
            </w:pPr>
          </w:p>
          <w:p w14:paraId="61B152D0" w14:textId="77777777" w:rsidR="00450D08" w:rsidRDefault="00450D08" w:rsidP="00450D08">
            <w:pPr>
              <w:pStyle w:val="ChartBodyCentered"/>
              <w:rPr>
                <w:lang w:eastAsia="en-CA"/>
              </w:rPr>
            </w:pPr>
          </w:p>
          <w:p w14:paraId="6AC2E966" w14:textId="77777777" w:rsidR="00450D08" w:rsidRPr="00450D08" w:rsidRDefault="00450D08" w:rsidP="00450D08">
            <w:pPr>
              <w:pStyle w:val="ChartBodyCentered"/>
              <w:rPr>
                <w:lang w:eastAsia="en-CA"/>
              </w:rPr>
            </w:pPr>
          </w:p>
        </w:tc>
        <w:tc>
          <w:tcPr>
            <w:tcW w:w="2670" w:type="dxa"/>
          </w:tcPr>
          <w:p w14:paraId="5280E737" w14:textId="77777777" w:rsidR="00EC5828" w:rsidRPr="00450D08" w:rsidRDefault="00EC5828" w:rsidP="00450D08">
            <w:pPr>
              <w:pStyle w:val="ChartBodyCentered"/>
              <w:rPr>
                <w:lang w:eastAsia="en-CA"/>
              </w:rPr>
            </w:pPr>
          </w:p>
        </w:tc>
        <w:tc>
          <w:tcPr>
            <w:tcW w:w="2632" w:type="dxa"/>
          </w:tcPr>
          <w:p w14:paraId="3632F7CE" w14:textId="77777777" w:rsidR="00EC5828" w:rsidRPr="00450D08" w:rsidRDefault="00EC5828" w:rsidP="00450D08">
            <w:pPr>
              <w:pStyle w:val="ChartBodyCentered"/>
              <w:rPr>
                <w:lang w:eastAsia="en-CA"/>
              </w:rPr>
            </w:pPr>
          </w:p>
        </w:tc>
        <w:tc>
          <w:tcPr>
            <w:tcW w:w="2640" w:type="dxa"/>
          </w:tcPr>
          <w:p w14:paraId="5C5976F8" w14:textId="77777777" w:rsidR="00EC5828" w:rsidRPr="00450D08" w:rsidRDefault="00EC5828" w:rsidP="00450D08">
            <w:pPr>
              <w:pStyle w:val="ChartBodyCentered"/>
              <w:rPr>
                <w:lang w:eastAsia="en-CA"/>
              </w:rPr>
            </w:pPr>
          </w:p>
        </w:tc>
        <w:tc>
          <w:tcPr>
            <w:tcW w:w="2634" w:type="dxa"/>
          </w:tcPr>
          <w:p w14:paraId="6F35FFD4" w14:textId="77777777" w:rsidR="00EC5828" w:rsidRPr="00450D08" w:rsidRDefault="00EC5828" w:rsidP="00450D08">
            <w:pPr>
              <w:pStyle w:val="ChartBodyCentered"/>
              <w:rPr>
                <w:lang w:eastAsia="en-CA"/>
              </w:rPr>
            </w:pPr>
          </w:p>
        </w:tc>
      </w:tr>
      <w:tr w:rsidR="00EC5828" w:rsidRPr="001F0BAB" w14:paraId="7C9B02C8" w14:textId="77777777" w:rsidTr="00E53349">
        <w:tc>
          <w:tcPr>
            <w:tcW w:w="2600" w:type="dxa"/>
          </w:tcPr>
          <w:p w14:paraId="0B006EFB" w14:textId="77777777" w:rsidR="00450D08" w:rsidRDefault="00450D08" w:rsidP="00450D08">
            <w:pPr>
              <w:pStyle w:val="ChartBodyCentered"/>
              <w:rPr>
                <w:lang w:eastAsia="en-CA"/>
              </w:rPr>
            </w:pPr>
          </w:p>
          <w:p w14:paraId="2AAE3E0B" w14:textId="77777777" w:rsidR="00450D08" w:rsidRDefault="00450D08" w:rsidP="00450D08">
            <w:pPr>
              <w:pStyle w:val="ChartBodyCentered"/>
              <w:rPr>
                <w:lang w:eastAsia="en-CA"/>
              </w:rPr>
            </w:pPr>
          </w:p>
          <w:p w14:paraId="798F01F0" w14:textId="77777777" w:rsidR="00450D08" w:rsidRPr="00450D08" w:rsidRDefault="00450D08" w:rsidP="00450D08">
            <w:pPr>
              <w:pStyle w:val="ChartBodyCentered"/>
              <w:rPr>
                <w:lang w:eastAsia="en-CA"/>
              </w:rPr>
            </w:pPr>
          </w:p>
        </w:tc>
        <w:tc>
          <w:tcPr>
            <w:tcW w:w="2670" w:type="dxa"/>
          </w:tcPr>
          <w:p w14:paraId="7E4A3B23" w14:textId="77777777" w:rsidR="00EC5828" w:rsidRPr="00450D08" w:rsidRDefault="00EC5828" w:rsidP="00450D08">
            <w:pPr>
              <w:pStyle w:val="ChartBodyCentered"/>
              <w:rPr>
                <w:lang w:eastAsia="en-CA"/>
              </w:rPr>
            </w:pPr>
          </w:p>
        </w:tc>
        <w:tc>
          <w:tcPr>
            <w:tcW w:w="2632" w:type="dxa"/>
          </w:tcPr>
          <w:p w14:paraId="00CB9DBD" w14:textId="77777777" w:rsidR="00EC5828" w:rsidRPr="00450D08" w:rsidRDefault="00EC5828" w:rsidP="00450D08">
            <w:pPr>
              <w:pStyle w:val="ChartBodyCentered"/>
              <w:rPr>
                <w:lang w:eastAsia="en-CA"/>
              </w:rPr>
            </w:pPr>
          </w:p>
        </w:tc>
        <w:tc>
          <w:tcPr>
            <w:tcW w:w="2640" w:type="dxa"/>
          </w:tcPr>
          <w:p w14:paraId="1E6EFE0E" w14:textId="77777777" w:rsidR="00EC5828" w:rsidRPr="00450D08" w:rsidRDefault="00EC5828" w:rsidP="00450D08">
            <w:pPr>
              <w:pStyle w:val="ChartBodyCentered"/>
              <w:rPr>
                <w:lang w:eastAsia="en-CA"/>
              </w:rPr>
            </w:pPr>
          </w:p>
        </w:tc>
        <w:tc>
          <w:tcPr>
            <w:tcW w:w="2634" w:type="dxa"/>
          </w:tcPr>
          <w:p w14:paraId="231520E0" w14:textId="77777777" w:rsidR="00EC5828" w:rsidRPr="00450D08" w:rsidRDefault="00EC5828" w:rsidP="00450D08">
            <w:pPr>
              <w:pStyle w:val="ChartBodyCentered"/>
              <w:rPr>
                <w:lang w:eastAsia="en-CA"/>
              </w:rPr>
            </w:pPr>
          </w:p>
        </w:tc>
      </w:tr>
    </w:tbl>
    <w:p w14:paraId="61C6AD33" w14:textId="77777777" w:rsidR="00450D08" w:rsidRDefault="00450D08" w:rsidP="00450D08">
      <w:pPr>
        <w:pStyle w:val="ChartBodyCentered"/>
        <w:rPr>
          <w:lang w:eastAsia="en-CA"/>
        </w:rPr>
      </w:pPr>
    </w:p>
    <w:p w14:paraId="1DEF6D66" w14:textId="77777777" w:rsidR="007462B6" w:rsidRDefault="005B0D31" w:rsidP="00450D08">
      <w:pPr>
        <w:pStyle w:val="ChartBodyCentered"/>
        <w:rPr>
          <w:lang w:eastAsia="en-CA"/>
        </w:rPr>
      </w:pPr>
      <w:r>
        <w:rPr>
          <w:lang w:eastAsia="en-CA"/>
        </w:rPr>
        <w:t>We suggest focusing faculty development on understanding the following:</w:t>
      </w:r>
    </w:p>
    <w:p w14:paraId="05449CCD" w14:textId="77777777" w:rsidR="00C80EEF" w:rsidRPr="00C80EEF" w:rsidRDefault="00C80EEF" w:rsidP="00450D08">
      <w:pPr>
        <w:pStyle w:val="ChartBodyCentered"/>
        <w:numPr>
          <w:ilvl w:val="0"/>
          <w:numId w:val="29"/>
        </w:numPr>
        <w:rPr>
          <w:lang w:eastAsia="en-CA"/>
        </w:rPr>
      </w:pPr>
      <w:r w:rsidRPr="00C80EEF">
        <w:rPr>
          <w:lang w:eastAsia="en-CA"/>
        </w:rPr>
        <w:t xml:space="preserve">How to use an </w:t>
      </w:r>
      <w:hyperlink r:id="rId12" w:anchor="/?_k=q59ofy" w:history="1">
        <w:r w:rsidRPr="00C80EEF">
          <w:rPr>
            <w:rStyle w:val="Hyperlink"/>
            <w:rFonts w:ascii="Open Sans" w:eastAsia="Times New Roman" w:hAnsi="Open Sans" w:cs="Open Sans"/>
            <w:lang w:eastAsia="en-CA"/>
          </w:rPr>
          <w:t>entrust</w:t>
        </w:r>
        <w:bookmarkStart w:id="3" w:name="_GoBack"/>
        <w:bookmarkEnd w:id="3"/>
        <w:r w:rsidRPr="00C80EEF">
          <w:rPr>
            <w:rStyle w:val="Hyperlink"/>
            <w:rFonts w:ascii="Open Sans" w:eastAsia="Times New Roman" w:hAnsi="Open Sans" w:cs="Open Sans"/>
            <w:lang w:eastAsia="en-CA"/>
          </w:rPr>
          <w:t>ment scale</w:t>
        </w:r>
      </w:hyperlink>
      <w:r w:rsidRPr="00C80EEF">
        <w:rPr>
          <w:lang w:eastAsia="en-CA"/>
        </w:rPr>
        <w:t>;</w:t>
      </w:r>
    </w:p>
    <w:p w14:paraId="34402789" w14:textId="77777777" w:rsidR="00C80EEF" w:rsidRPr="00C80EEF" w:rsidRDefault="00C80EEF" w:rsidP="00450D08">
      <w:pPr>
        <w:pStyle w:val="ChartBodyCentered"/>
        <w:numPr>
          <w:ilvl w:val="0"/>
          <w:numId w:val="29"/>
        </w:numPr>
        <w:rPr>
          <w:lang w:eastAsia="en-CA"/>
        </w:rPr>
      </w:pPr>
      <w:r w:rsidRPr="00C80EEF">
        <w:rPr>
          <w:lang w:eastAsia="en-CA"/>
        </w:rPr>
        <w:t>That independence for particular EPAs is expected at each stage (e.g., a first-year resident will achieve a 5 for certain activities) wi</w:t>
      </w:r>
      <w:r w:rsidR="00450D08">
        <w:rPr>
          <w:lang w:eastAsia="en-CA"/>
        </w:rPr>
        <w:t>th an appropriately defined EPA;</w:t>
      </w:r>
    </w:p>
    <w:p w14:paraId="1C397C0D" w14:textId="77777777" w:rsidR="00C80EEF" w:rsidRPr="00C80EEF" w:rsidRDefault="00C80EEF" w:rsidP="00450D08">
      <w:pPr>
        <w:pStyle w:val="ChartBodyCentered"/>
        <w:numPr>
          <w:ilvl w:val="0"/>
          <w:numId w:val="29"/>
        </w:numPr>
        <w:rPr>
          <w:lang w:eastAsia="en-CA"/>
        </w:rPr>
      </w:pPr>
      <w:r w:rsidRPr="00C80EEF">
        <w:rPr>
          <w:lang w:eastAsia="en-CA"/>
        </w:rPr>
        <w:t>That timely feedback is essential for learning;</w:t>
      </w:r>
    </w:p>
    <w:p w14:paraId="6458CAEC" w14:textId="77777777" w:rsidR="00C80EEF" w:rsidRPr="00C80EEF" w:rsidRDefault="00C80EEF" w:rsidP="00450D08">
      <w:pPr>
        <w:pStyle w:val="ChartBodyCentered"/>
        <w:numPr>
          <w:ilvl w:val="0"/>
          <w:numId w:val="29"/>
        </w:numPr>
        <w:rPr>
          <w:lang w:eastAsia="en-CA"/>
        </w:rPr>
      </w:pPr>
      <w:r w:rsidRPr="00C80EEF">
        <w:rPr>
          <w:lang w:eastAsia="en-CA"/>
        </w:rPr>
        <w:t>Coaching feedback;</w:t>
      </w:r>
    </w:p>
    <w:p w14:paraId="3D6DB586" w14:textId="77777777" w:rsidR="00C80EEF" w:rsidRPr="00C80EEF" w:rsidRDefault="00C80EEF" w:rsidP="00450D08">
      <w:pPr>
        <w:pStyle w:val="ChartBodyCentered"/>
        <w:numPr>
          <w:ilvl w:val="0"/>
          <w:numId w:val="29"/>
        </w:numPr>
        <w:rPr>
          <w:lang w:eastAsia="en-CA"/>
        </w:rPr>
      </w:pPr>
      <w:r w:rsidRPr="00C80EEF">
        <w:rPr>
          <w:lang w:eastAsia="en-CA"/>
        </w:rPr>
        <w:t>How to write quality narrative feedback;</w:t>
      </w:r>
    </w:p>
    <w:p w14:paraId="34D99DD6" w14:textId="77777777" w:rsidR="00C80EEF" w:rsidRPr="00C80EEF" w:rsidRDefault="00C80EEF" w:rsidP="00450D08">
      <w:pPr>
        <w:pStyle w:val="ChartBodyCentered"/>
        <w:numPr>
          <w:ilvl w:val="0"/>
          <w:numId w:val="29"/>
        </w:numPr>
        <w:rPr>
          <w:lang w:eastAsia="en-CA"/>
        </w:rPr>
      </w:pPr>
      <w:r w:rsidRPr="00C80EEF">
        <w:rPr>
          <w:lang w:eastAsia="en-CA"/>
        </w:rPr>
        <w:t>The role of the CC as it pertains to decision making on EPA achievement;</w:t>
      </w:r>
    </w:p>
    <w:p w14:paraId="1B88F183" w14:textId="77777777" w:rsidR="00C80EEF" w:rsidRDefault="00C80EEF" w:rsidP="00450D08">
      <w:pPr>
        <w:pStyle w:val="ChartBodyCentered"/>
        <w:numPr>
          <w:ilvl w:val="0"/>
          <w:numId w:val="29"/>
        </w:numPr>
        <w:rPr>
          <w:lang w:eastAsia="en-CA"/>
        </w:rPr>
      </w:pPr>
      <w:r w:rsidRPr="00C80EEF">
        <w:rPr>
          <w:lang w:eastAsia="en-CA"/>
        </w:rPr>
        <w:t>That WBA can impact on their current daily workflow less then they expect (show them how to integrate feedback and documentation into their day)</w:t>
      </w:r>
    </w:p>
    <w:p w14:paraId="6FA5EF1A" w14:textId="77777777" w:rsidR="00C80EEF" w:rsidRPr="00C80EEF" w:rsidRDefault="00C80EEF" w:rsidP="00450D08">
      <w:pPr>
        <w:pStyle w:val="ChartBodyCentered"/>
        <w:numPr>
          <w:ilvl w:val="0"/>
          <w:numId w:val="29"/>
        </w:numPr>
        <w:rPr>
          <w:lang w:eastAsia="en-CA"/>
        </w:rPr>
      </w:pPr>
      <w:r w:rsidRPr="00C80EEF">
        <w:rPr>
          <w:lang w:eastAsia="en-CA"/>
        </w:rPr>
        <w:t xml:space="preserve">That faculty need to develop their approach to clinical teaching to include the elements of the </w:t>
      </w:r>
      <w:hyperlink r:id="rId13" w:history="1">
        <w:r w:rsidRPr="00C80EEF">
          <w:rPr>
            <w:rStyle w:val="Hyperlink"/>
            <w:rFonts w:ascii="Open Sans" w:eastAsia="Times New Roman" w:hAnsi="Open Sans" w:cs="Open Sans"/>
            <w:lang w:eastAsia="en-CA"/>
          </w:rPr>
          <w:t>RX-OC</w:t>
        </w:r>
        <w:r w:rsidR="00422D49">
          <w:rPr>
            <w:rStyle w:val="Hyperlink"/>
            <w:rFonts w:ascii="Open Sans" w:eastAsia="Times New Roman" w:hAnsi="Open Sans" w:cs="Open Sans"/>
            <w:lang w:eastAsia="en-CA"/>
          </w:rPr>
          <w:t>R</w:t>
        </w:r>
        <w:r w:rsidRPr="00C80EEF">
          <w:rPr>
            <w:rStyle w:val="Hyperlink"/>
            <w:rFonts w:ascii="Open Sans" w:eastAsia="Times New Roman" w:hAnsi="Open Sans" w:cs="Open Sans"/>
            <w:lang w:eastAsia="en-CA"/>
          </w:rPr>
          <w:t xml:space="preserve"> model</w:t>
        </w:r>
      </w:hyperlink>
      <w:r w:rsidRPr="00C80EEF">
        <w:rPr>
          <w:lang w:eastAsia="en-CA"/>
        </w:rPr>
        <w:t>; and</w:t>
      </w:r>
    </w:p>
    <w:p w14:paraId="4BD2A158" w14:textId="77777777" w:rsidR="00450D08" w:rsidRDefault="00EC5828" w:rsidP="00450D08">
      <w:pPr>
        <w:pStyle w:val="ChartBodyCentered"/>
        <w:rPr>
          <w:lang w:eastAsia="en-CA"/>
        </w:rPr>
        <w:sectPr w:rsidR="00450D08" w:rsidSect="00185387">
          <w:pgSz w:w="15840" w:h="12240" w:orient="landscape"/>
          <w:pgMar w:top="1440" w:right="1440" w:bottom="1440" w:left="1440" w:header="431" w:footer="340" w:gutter="0"/>
          <w:cols w:space="708"/>
          <w:titlePg/>
          <w:docGrid w:linePitch="360"/>
        </w:sectPr>
      </w:pPr>
      <w:r w:rsidRPr="00EC5828">
        <w:rPr>
          <w:b/>
          <w:lang w:eastAsia="en-CA"/>
        </w:rPr>
        <w:t>Note:</w:t>
      </w:r>
      <w:r>
        <w:rPr>
          <w:lang w:eastAsia="en-CA"/>
        </w:rPr>
        <w:t xml:space="preserve"> See the “Engage your faculty in WBA and coaching” section of the </w:t>
      </w:r>
      <w:r w:rsidRPr="00EC5828">
        <w:rPr>
          <w:b/>
          <w:lang w:eastAsia="en-CA"/>
        </w:rPr>
        <w:t>Develop an Assessment Plan</w:t>
      </w:r>
      <w:r>
        <w:rPr>
          <w:lang w:eastAsia="en-CA"/>
        </w:rPr>
        <w:t xml:space="preserve"> module for </w:t>
      </w:r>
      <w:r w:rsidRPr="00EC5828">
        <w:rPr>
          <w:lang w:eastAsia="en-CA"/>
        </w:rPr>
        <w:t>key messages, resources and activities you can use in your faculty development efforts.</w:t>
      </w:r>
    </w:p>
    <w:p w14:paraId="6A849232" w14:textId="77777777" w:rsidR="00EC5828" w:rsidRPr="00EC5828" w:rsidRDefault="00EC5828" w:rsidP="00450D08">
      <w:pPr>
        <w:pStyle w:val="ChartBodyCentered"/>
        <w:rPr>
          <w:lang w:eastAsia="en-CA"/>
        </w:rPr>
      </w:pPr>
    </w:p>
    <w:p w14:paraId="7AE97136" w14:textId="77777777" w:rsidR="00EC5828" w:rsidRDefault="00EC5828" w:rsidP="00EC5828">
      <w:pPr>
        <w:pStyle w:val="ChartBodyCentered"/>
        <w:rPr>
          <w:lang w:eastAsia="en-CA"/>
        </w:rPr>
      </w:pPr>
      <w:bookmarkStart w:id="4" w:name="_Toc517860652"/>
      <w:r w:rsidRPr="00450D08">
        <w:rPr>
          <w:b/>
          <w:lang w:eastAsia="en-CA"/>
        </w:rPr>
        <w:t>Part 2.</w:t>
      </w:r>
      <w:r>
        <w:rPr>
          <w:lang w:eastAsia="en-CA"/>
        </w:rPr>
        <w:t xml:space="preserve"> Developing a strategy to provide feedback to your clinical teachers about their documented observations is key to ongoing improvement. You are likely already providing your clinicians with regular feedback, so how will you address how they're doing with documented observations?</w:t>
      </w:r>
    </w:p>
    <w:p w14:paraId="68A917C8" w14:textId="77777777" w:rsidR="00EC5828" w:rsidRDefault="00EC5828" w:rsidP="00EC5828">
      <w:pPr>
        <w:pStyle w:val="ChartBodyCentered"/>
        <w:rPr>
          <w:lang w:eastAsia="en-CA"/>
        </w:rPr>
      </w:pPr>
    </w:p>
    <w:tbl>
      <w:tblPr>
        <w:tblStyle w:val="TableGrid"/>
        <w:tblW w:w="0" w:type="auto"/>
        <w:tblLook w:val="04A0" w:firstRow="1" w:lastRow="0" w:firstColumn="1" w:lastColumn="0" w:noHBand="0" w:noVBand="1"/>
      </w:tblPr>
      <w:tblGrid>
        <w:gridCol w:w="4745"/>
        <w:gridCol w:w="4605"/>
      </w:tblGrid>
      <w:tr w:rsidR="00450D08" w14:paraId="67BCEA4F" w14:textId="77777777" w:rsidTr="00450D08">
        <w:tc>
          <w:tcPr>
            <w:tcW w:w="4846" w:type="dxa"/>
          </w:tcPr>
          <w:p w14:paraId="3A02348A" w14:textId="77777777" w:rsidR="00450D08" w:rsidRPr="00450D08" w:rsidRDefault="00450D08" w:rsidP="00450D08">
            <w:pPr>
              <w:pStyle w:val="ChartBodyCentered"/>
              <w:rPr>
                <w:b/>
                <w:lang w:val="en-GB"/>
              </w:rPr>
            </w:pPr>
            <w:r w:rsidRPr="00450D08">
              <w:rPr>
                <w:b/>
                <w:lang w:val="en-GB"/>
              </w:rPr>
              <w:t>How will I collect feedback?</w:t>
            </w:r>
          </w:p>
        </w:tc>
        <w:tc>
          <w:tcPr>
            <w:tcW w:w="4730" w:type="dxa"/>
          </w:tcPr>
          <w:p w14:paraId="01A666A8" w14:textId="77777777" w:rsidR="00450D08" w:rsidRPr="00450D08" w:rsidRDefault="00450D08" w:rsidP="00450D08">
            <w:pPr>
              <w:pStyle w:val="ChartBodyCentered"/>
              <w:rPr>
                <w:b/>
                <w:lang w:val="en-GB"/>
              </w:rPr>
            </w:pPr>
            <w:r w:rsidRPr="00450D08">
              <w:rPr>
                <w:b/>
                <w:lang w:val="en-GB"/>
              </w:rPr>
              <w:t>How will I communicate feedback to my faculty?</w:t>
            </w:r>
          </w:p>
        </w:tc>
      </w:tr>
      <w:tr w:rsidR="00450D08" w14:paraId="74E11CFA" w14:textId="77777777" w:rsidTr="00450D08">
        <w:tc>
          <w:tcPr>
            <w:tcW w:w="4846" w:type="dxa"/>
          </w:tcPr>
          <w:p w14:paraId="5575CA24" w14:textId="77777777" w:rsidR="00450D08" w:rsidRDefault="00450D08" w:rsidP="00EC5828">
            <w:pPr>
              <w:rPr>
                <w:lang w:val="en-GB"/>
              </w:rPr>
            </w:pPr>
          </w:p>
          <w:p w14:paraId="22D8AC88" w14:textId="77777777" w:rsidR="00450D08" w:rsidRDefault="00450D08" w:rsidP="00450D08">
            <w:pPr>
              <w:pStyle w:val="ChartBodyCentered"/>
              <w:numPr>
                <w:ilvl w:val="0"/>
                <w:numId w:val="30"/>
              </w:numPr>
              <w:rPr>
                <w:lang w:eastAsia="en-CA"/>
              </w:rPr>
            </w:pPr>
            <w:r>
              <w:rPr>
                <w:lang w:eastAsia="en-CA"/>
              </w:rPr>
              <w:t xml:space="preserve">Ask your residents. Excellent coaching should be identified by learners and rewarded through departmental efforts.   </w:t>
            </w:r>
          </w:p>
          <w:p w14:paraId="6D5FB4FF" w14:textId="77777777" w:rsidR="00450D08" w:rsidRDefault="00450D08" w:rsidP="00450D08">
            <w:pPr>
              <w:pStyle w:val="ChartBodyCentered"/>
              <w:numPr>
                <w:ilvl w:val="0"/>
                <w:numId w:val="30"/>
              </w:numPr>
              <w:rPr>
                <w:lang w:eastAsia="en-CA"/>
              </w:rPr>
            </w:pPr>
            <w:r>
              <w:rPr>
                <w:lang w:eastAsia="en-CA"/>
              </w:rPr>
              <w:t xml:space="preserve">Work with the competence committee. Ask members to pay attention to which clinicians are providing consistently meaningful data and which clinicians are not providing meaningful feedback, not differentiating learners, etc.  </w:t>
            </w:r>
          </w:p>
          <w:p w14:paraId="0BAF8171" w14:textId="77777777" w:rsidR="00450D08" w:rsidRDefault="00450D08" w:rsidP="00EC5828">
            <w:pPr>
              <w:rPr>
                <w:lang w:val="en-GB"/>
              </w:rPr>
            </w:pPr>
          </w:p>
          <w:p w14:paraId="6705879E" w14:textId="77777777" w:rsidR="00450D08" w:rsidRDefault="00450D08" w:rsidP="00EC5828">
            <w:pPr>
              <w:rPr>
                <w:lang w:val="en-GB"/>
              </w:rPr>
            </w:pPr>
          </w:p>
          <w:p w14:paraId="5A30A1BF" w14:textId="77777777" w:rsidR="00450D08" w:rsidRDefault="00450D08" w:rsidP="00EC5828">
            <w:pPr>
              <w:rPr>
                <w:lang w:val="en-GB"/>
              </w:rPr>
            </w:pPr>
          </w:p>
          <w:p w14:paraId="16BA0510" w14:textId="77777777" w:rsidR="00450D08" w:rsidRDefault="00450D08" w:rsidP="00EC5828">
            <w:pPr>
              <w:rPr>
                <w:lang w:val="en-GB"/>
              </w:rPr>
            </w:pPr>
          </w:p>
          <w:p w14:paraId="79610722" w14:textId="77777777" w:rsidR="00450D08" w:rsidRDefault="00450D08" w:rsidP="00EC5828">
            <w:pPr>
              <w:rPr>
                <w:lang w:val="en-GB"/>
              </w:rPr>
            </w:pPr>
          </w:p>
          <w:p w14:paraId="1A5B98C4" w14:textId="77777777" w:rsidR="00450D08" w:rsidRDefault="00450D08" w:rsidP="00EC5828">
            <w:pPr>
              <w:rPr>
                <w:lang w:val="en-GB"/>
              </w:rPr>
            </w:pPr>
          </w:p>
        </w:tc>
        <w:tc>
          <w:tcPr>
            <w:tcW w:w="4730" w:type="dxa"/>
          </w:tcPr>
          <w:p w14:paraId="470062F5" w14:textId="77777777" w:rsidR="00450D08" w:rsidRDefault="00450D08" w:rsidP="00EC5828">
            <w:pPr>
              <w:rPr>
                <w:lang w:val="en-GB"/>
              </w:rPr>
            </w:pPr>
          </w:p>
        </w:tc>
      </w:tr>
    </w:tbl>
    <w:p w14:paraId="7B21AA10" w14:textId="77777777" w:rsidR="00450D08" w:rsidRPr="00EC5828" w:rsidRDefault="00450D08" w:rsidP="00EC5828">
      <w:pPr>
        <w:rPr>
          <w:lang w:val="en-GB"/>
        </w:rPr>
        <w:sectPr w:rsidR="00450D08" w:rsidRPr="00EC5828" w:rsidSect="00450D08">
          <w:pgSz w:w="12240" w:h="15840"/>
          <w:pgMar w:top="1440" w:right="1440" w:bottom="1440" w:left="1440" w:header="431" w:footer="340" w:gutter="0"/>
          <w:cols w:space="708"/>
          <w:titlePg/>
          <w:docGrid w:linePitch="360"/>
        </w:sectPr>
      </w:pPr>
    </w:p>
    <w:p w14:paraId="558622C5" w14:textId="77777777" w:rsidR="00323E2A" w:rsidRDefault="00323E2A" w:rsidP="003A1B56">
      <w:pPr>
        <w:pStyle w:val="Heading2"/>
      </w:pPr>
      <w:bookmarkStart w:id="5" w:name="_Toc536435029"/>
      <w:r>
        <w:lastRenderedPageBreak/>
        <w:t xml:space="preserve">Section 3: </w:t>
      </w:r>
      <w:bookmarkEnd w:id="4"/>
      <w:r w:rsidR="008A271A">
        <w:t>Map your Assessment Plan</w:t>
      </w:r>
      <w:bookmarkEnd w:id="5"/>
    </w:p>
    <w:p w14:paraId="15F0BC41" w14:textId="77777777" w:rsidR="00B24F44" w:rsidRDefault="00B24F44" w:rsidP="00450D08">
      <w:pPr>
        <w:pStyle w:val="ChartBodyCentered"/>
        <w:numPr>
          <w:ilvl w:val="0"/>
          <w:numId w:val="31"/>
        </w:numPr>
        <w:rPr>
          <w:shd w:val="clear" w:color="auto" w:fill="FFFFFF"/>
        </w:rPr>
      </w:pPr>
      <w:r>
        <w:rPr>
          <w:shd w:val="clear" w:color="auto" w:fill="FFFFFF"/>
        </w:rPr>
        <w:t>Ga</w:t>
      </w:r>
      <w:r w:rsidR="008A271A" w:rsidRPr="00B24F44">
        <w:rPr>
          <w:shd w:val="clear" w:color="auto" w:fill="FFFFFF"/>
        </w:rPr>
        <w:t xml:space="preserve">ther </w:t>
      </w:r>
      <w:r>
        <w:rPr>
          <w:shd w:val="clear" w:color="auto" w:fill="FFFFFF"/>
        </w:rPr>
        <w:t>your curriculum mapping</w:t>
      </w:r>
      <w:r w:rsidR="008A271A" w:rsidRPr="00B24F44">
        <w:rPr>
          <w:shd w:val="clear" w:color="auto" w:fill="FFFFFF"/>
        </w:rPr>
        <w:t xml:space="preserve"> team</w:t>
      </w:r>
      <w:r>
        <w:rPr>
          <w:shd w:val="clear" w:color="auto" w:fill="FFFFFF"/>
        </w:rPr>
        <w:t>.</w:t>
      </w:r>
    </w:p>
    <w:p w14:paraId="4F72D78A" w14:textId="77777777" w:rsidR="00B24F44" w:rsidRDefault="00B24F44" w:rsidP="00450D08">
      <w:pPr>
        <w:pStyle w:val="ChartBodyCentered"/>
        <w:numPr>
          <w:ilvl w:val="0"/>
          <w:numId w:val="31"/>
        </w:numPr>
        <w:rPr>
          <w:shd w:val="clear" w:color="auto" w:fill="FFFFFF"/>
        </w:rPr>
      </w:pPr>
      <w:r>
        <w:rPr>
          <w:shd w:val="clear" w:color="auto" w:fill="FFFFFF"/>
        </w:rPr>
        <w:t>Retrieve your curriculum map.</w:t>
      </w:r>
    </w:p>
    <w:p w14:paraId="03C39F61" w14:textId="77777777" w:rsidR="00B24F44" w:rsidRDefault="00B24F44" w:rsidP="00450D08">
      <w:pPr>
        <w:pStyle w:val="ChartBodyCentered"/>
        <w:numPr>
          <w:ilvl w:val="0"/>
          <w:numId w:val="31"/>
        </w:numPr>
        <w:rPr>
          <w:shd w:val="clear" w:color="auto" w:fill="FFFFFF"/>
        </w:rPr>
      </w:pPr>
      <w:r>
        <w:rPr>
          <w:shd w:val="clear" w:color="auto" w:fill="FFFFFF"/>
        </w:rPr>
        <w:t>Add a column for “Assessment”.</w:t>
      </w:r>
    </w:p>
    <w:p w14:paraId="02C60257" w14:textId="77777777" w:rsidR="008A271A" w:rsidRDefault="00B24F44" w:rsidP="00450D08">
      <w:pPr>
        <w:pStyle w:val="ChartBodyCentered"/>
        <w:numPr>
          <w:ilvl w:val="0"/>
          <w:numId w:val="31"/>
        </w:numPr>
        <w:rPr>
          <w:shd w:val="clear" w:color="auto" w:fill="FFFFFF"/>
        </w:rPr>
      </w:pPr>
      <w:r>
        <w:rPr>
          <w:shd w:val="clear" w:color="auto" w:fill="FFFFFF"/>
        </w:rPr>
        <w:t>W</w:t>
      </w:r>
      <w:r w:rsidR="008A271A" w:rsidRPr="00B24F44">
        <w:rPr>
          <w:shd w:val="clear" w:color="auto" w:fill="FFFFFF"/>
        </w:rPr>
        <w:t xml:space="preserve">ork </w:t>
      </w:r>
      <w:r>
        <w:rPr>
          <w:shd w:val="clear" w:color="auto" w:fill="FFFFFF"/>
        </w:rPr>
        <w:t xml:space="preserve">with your team to </w:t>
      </w:r>
      <w:r w:rsidR="00903D14">
        <w:rPr>
          <w:shd w:val="clear" w:color="auto" w:fill="FFFFFF"/>
        </w:rPr>
        <w:t>choose appropriate</w:t>
      </w:r>
      <w:r>
        <w:rPr>
          <w:shd w:val="clear" w:color="auto" w:fill="FFFFFF"/>
        </w:rPr>
        <w:t xml:space="preserve"> assessment tools for each of your training experiences.</w:t>
      </w:r>
      <w:r w:rsidR="008A271A" w:rsidRPr="00B24F44">
        <w:rPr>
          <w:shd w:val="clear" w:color="auto" w:fill="FFFFFF"/>
        </w:rPr>
        <w:t xml:space="preserve"> </w:t>
      </w:r>
    </w:p>
    <w:p w14:paraId="01547CA1" w14:textId="77777777" w:rsidR="00450D08" w:rsidRDefault="00450D08" w:rsidP="00450D08">
      <w:pPr>
        <w:pStyle w:val="ChartBodyCentered"/>
        <w:rPr>
          <w:shd w:val="clear" w:color="auto" w:fill="FFFFFF"/>
        </w:rPr>
      </w:pPr>
    </w:p>
    <w:p w14:paraId="213DE8BC" w14:textId="77777777" w:rsidR="00450D08" w:rsidRPr="00B24F44" w:rsidRDefault="00450D08" w:rsidP="00450D08">
      <w:pPr>
        <w:pStyle w:val="ChartBodyCentered"/>
        <w:rPr>
          <w:shd w:val="clear" w:color="auto" w:fill="FFFFFF"/>
        </w:rPr>
      </w:pPr>
      <w:r w:rsidRPr="00450D08">
        <w:rPr>
          <w:b/>
          <w:shd w:val="clear" w:color="auto" w:fill="FFFFFF"/>
        </w:rPr>
        <w:t>Note:</w:t>
      </w:r>
      <w:r w:rsidRPr="00450D08">
        <w:rPr>
          <w:shd w:val="clear" w:color="auto" w:fill="FFFFFF"/>
        </w:rPr>
        <w:t xml:space="preserve"> See the “</w:t>
      </w:r>
      <w:r>
        <w:rPr>
          <w:shd w:val="clear" w:color="auto" w:fill="FFFFFF"/>
        </w:rPr>
        <w:t>Map your CBD assessment plan</w:t>
      </w:r>
      <w:r w:rsidRPr="00450D08">
        <w:rPr>
          <w:shd w:val="clear" w:color="auto" w:fill="FFFFFF"/>
        </w:rPr>
        <w:t xml:space="preserve">” section of the </w:t>
      </w:r>
      <w:r w:rsidRPr="00450D08">
        <w:rPr>
          <w:b/>
          <w:shd w:val="clear" w:color="auto" w:fill="FFFFFF"/>
        </w:rPr>
        <w:t>Develop an Assessment Plan</w:t>
      </w:r>
      <w:r w:rsidRPr="00450D08">
        <w:rPr>
          <w:shd w:val="clear" w:color="auto" w:fill="FFFFFF"/>
        </w:rPr>
        <w:t xml:space="preserve"> module for </w:t>
      </w:r>
      <w:r w:rsidR="00A11BB3">
        <w:rPr>
          <w:shd w:val="clear" w:color="auto" w:fill="FFFFFF"/>
        </w:rPr>
        <w:t>some examples</w:t>
      </w:r>
      <w:r w:rsidRPr="00450D08">
        <w:rPr>
          <w:shd w:val="clear" w:color="auto" w:fill="FFFFFF"/>
        </w:rPr>
        <w:t>.</w:t>
      </w:r>
    </w:p>
    <w:sectPr w:rsidR="00450D08" w:rsidRPr="00B24F44" w:rsidSect="00A76595">
      <w:pgSz w:w="12240" w:h="15840"/>
      <w:pgMar w:top="1440" w:right="1440" w:bottom="1440" w:left="1440" w:header="43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7F410" w14:textId="77777777" w:rsidR="00ED793F" w:rsidRDefault="00ED793F" w:rsidP="0047098E">
      <w:pPr>
        <w:spacing w:after="0"/>
      </w:pPr>
      <w:r>
        <w:separator/>
      </w:r>
    </w:p>
  </w:endnote>
  <w:endnote w:type="continuationSeparator" w:id="0">
    <w:p w14:paraId="7DB81B70" w14:textId="77777777" w:rsidR="00ED793F" w:rsidRDefault="00ED793F"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altName w:val="Calibri"/>
    <w:panose1 w:val="020B0604020202020204"/>
    <w:charset w:val="00"/>
    <w:family w:val="swiss"/>
    <w:pitch w:val="variable"/>
    <w:sig w:usb0="E00002EF" w:usb1="4000205B" w:usb2="00000028" w:usb3="00000000" w:csb0="0000019F" w:csb1="00000000"/>
  </w:font>
  <w:font w:name="Open Sans (Body)">
    <w:altName w:val="Arial"/>
    <w:panose1 w:val="020B0604020202020204"/>
    <w:charset w:val="00"/>
    <w:family w:val="swiss"/>
    <w:pitch w:val="variable"/>
    <w:sig w:usb0="00000001" w:usb1="4000205B" w:usb2="00000028" w:usb3="00000000" w:csb0="0000019F" w:csb1="00000000"/>
  </w:font>
  <w:font w:name="Open Sans Semibold">
    <w:altName w:val="Calibri"/>
    <w:panose1 w:val="020B0604020202020204"/>
    <w:charset w:val="00"/>
    <w:family w:val="swiss"/>
    <w:pitch w:val="variable"/>
    <w:sig w:usb0="E00002EF" w:usb1="4000205B" w:usb2="00000028" w:usb3="00000000" w:csb0="0000019F" w:csb1="00000000"/>
  </w:font>
  <w:font w:name="Open Sans Bold">
    <w:altName w:val="Arial"/>
    <w:panose1 w:val="020B0604020202020204"/>
    <w:charset w:val="00"/>
    <w:family w:val="swiss"/>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New Roman (Headings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08864"/>
      <w:docPartObj>
        <w:docPartGallery w:val="Page Numbers (Bottom of Page)"/>
        <w:docPartUnique/>
      </w:docPartObj>
    </w:sdtPr>
    <w:sdtEndPr>
      <w:rPr>
        <w:b/>
        <w:noProof/>
        <w:sz w:val="18"/>
        <w:szCs w:val="18"/>
      </w:rPr>
    </w:sdtEndPr>
    <w:sdtContent>
      <w:p w14:paraId="7164306F" w14:textId="77777777" w:rsidR="002802DD" w:rsidRPr="00813420" w:rsidRDefault="00CF104E">
        <w:pPr>
          <w:pStyle w:val="Footer"/>
          <w:jc w:val="center"/>
          <w:rPr>
            <w:b/>
            <w:sz w:val="18"/>
            <w:szCs w:val="18"/>
          </w:rPr>
        </w:pPr>
        <w:r w:rsidRPr="00CF104E">
          <w:rPr>
            <w:noProof/>
            <w:color w:val="7F7F7F" w:themeColor="text1" w:themeTint="80"/>
            <w:lang w:eastAsia="en-CA"/>
          </w:rPr>
          <mc:AlternateContent>
            <mc:Choice Requires="wps">
              <w:drawing>
                <wp:anchor distT="0" distB="0" distL="114300" distR="114300" simplePos="0" relativeHeight="251659264" behindDoc="0" locked="0" layoutInCell="1" allowOverlap="1" wp14:anchorId="0CA1A021" wp14:editId="2F88C41E">
                  <wp:simplePos x="0" y="0"/>
                  <wp:positionH relativeFrom="column">
                    <wp:posOffset>2830830</wp:posOffset>
                  </wp:positionH>
                  <wp:positionV relativeFrom="paragraph">
                    <wp:posOffset>195090</wp:posOffset>
                  </wp:positionV>
                  <wp:extent cx="266700" cy="47625"/>
                  <wp:effectExtent l="0" t="0" r="0" b="3175"/>
                  <wp:wrapNone/>
                  <wp:docPr id="3" name="Rectangle 3"/>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614E6" id="Rectangle 3" o:spid="_x0000_s1026" style="position:absolute;margin-left:222.9pt;margin-top:15.35pt;width:21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&#13;&#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422D49">
          <w:rPr>
            <w:b/>
            <w:noProof/>
            <w:sz w:val="18"/>
            <w:szCs w:val="18"/>
          </w:rPr>
          <w:t>2</w:t>
        </w:r>
        <w:r w:rsidR="002802DD" w:rsidRPr="00813420">
          <w:rPr>
            <w:b/>
            <w:noProof/>
            <w:sz w:val="18"/>
            <w:szCs w:val="18"/>
          </w:rPr>
          <w:fldChar w:fldCharType="end"/>
        </w:r>
        <w:r>
          <w:rPr>
            <w:b/>
            <w:noProof/>
            <w:sz w:val="18"/>
            <w:szCs w:val="18"/>
          </w:rPr>
          <w:br/>
        </w:r>
      </w:p>
    </w:sdtContent>
  </w:sdt>
  <w:p w14:paraId="2BA31285" w14:textId="77777777" w:rsidR="002802DD" w:rsidRPr="00CF104E" w:rsidRDefault="00CF104E" w:rsidP="00CF104E">
    <w:pPr>
      <w:pStyle w:val="BasicParagraph"/>
      <w:jc w:val="center"/>
      <w:rPr>
        <w:color w:val="7F7F7F" w:themeColor="text1" w:themeTint="80"/>
      </w:rPr>
    </w:pPr>
    <w:r w:rsidRPr="00CF104E">
      <w:rPr>
        <w:rFonts w:ascii="Open Sans" w:hAnsi="Open Sans" w:cs="Open Sans"/>
        <w:color w:val="7F7F7F" w:themeColor="text1" w:themeTint="80"/>
        <w:sz w:val="14"/>
        <w:szCs w:val="14"/>
        <w:lang w:val="en-GB"/>
      </w:rPr>
      <w:t>Royal College of Physicians and Surgeons of Canada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09298"/>
      <w:docPartObj>
        <w:docPartGallery w:val="Page Numbers (Bottom of Page)"/>
        <w:docPartUnique/>
      </w:docPartObj>
    </w:sdtPr>
    <w:sdtEndPr>
      <w:rPr>
        <w:b/>
        <w:noProof/>
        <w:sz w:val="18"/>
        <w:szCs w:val="18"/>
      </w:rPr>
    </w:sdtEndPr>
    <w:sdtContent>
      <w:p w14:paraId="00095B34" w14:textId="77777777" w:rsidR="00A11BB3" w:rsidRDefault="00A11BB3" w:rsidP="00A11BB3">
        <w:pPr>
          <w:jc w:val="center"/>
        </w:pPr>
        <w:r w:rsidRPr="00CF104E">
          <w:rPr>
            <w:noProof/>
            <w:color w:val="7F7F7F" w:themeColor="text1" w:themeTint="80"/>
            <w:lang w:eastAsia="en-CA"/>
          </w:rPr>
          <mc:AlternateContent>
            <mc:Choice Requires="wps">
              <w:drawing>
                <wp:anchor distT="0" distB="0" distL="114300" distR="114300" simplePos="0" relativeHeight="251669504" behindDoc="0" locked="0" layoutInCell="1" allowOverlap="1" wp14:anchorId="37D56B46" wp14:editId="11814136">
                  <wp:simplePos x="0" y="0"/>
                  <wp:positionH relativeFrom="column">
                    <wp:posOffset>2830830</wp:posOffset>
                  </wp:positionH>
                  <wp:positionV relativeFrom="paragraph">
                    <wp:posOffset>195090</wp:posOffset>
                  </wp:positionV>
                  <wp:extent cx="266700" cy="47625"/>
                  <wp:effectExtent l="0" t="0" r="0" b="3175"/>
                  <wp:wrapNone/>
                  <wp:docPr id="1" name="Rectangle 1"/>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99271" id="Rectangle 1" o:spid="_x0000_s1026" style="position:absolute;margin-left:222.9pt;margin-top:15.35pt;width:21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" fillcolor="#00a3ad" stroked="f" strokeweight="1pt"/>
              </w:pict>
            </mc:Fallback>
          </mc:AlternateContent>
        </w:r>
        <w:r w:rsidRPr="00813420">
          <w:rPr>
            <w:b/>
            <w:sz w:val="18"/>
            <w:szCs w:val="18"/>
          </w:rPr>
          <w:fldChar w:fldCharType="begin"/>
        </w:r>
        <w:r w:rsidRPr="00813420">
          <w:rPr>
            <w:b/>
            <w:sz w:val="18"/>
            <w:szCs w:val="18"/>
          </w:rPr>
          <w:instrText xml:space="preserve"> PAGE   \* MERGEFORMAT </w:instrText>
        </w:r>
        <w:r w:rsidRPr="00813420">
          <w:rPr>
            <w:b/>
            <w:sz w:val="18"/>
            <w:szCs w:val="18"/>
          </w:rPr>
          <w:fldChar w:fldCharType="separate"/>
        </w:r>
        <w:r w:rsidR="00422D49">
          <w:rPr>
            <w:b/>
            <w:noProof/>
            <w:sz w:val="18"/>
            <w:szCs w:val="18"/>
          </w:rPr>
          <w:t>5</w:t>
        </w:r>
        <w:r w:rsidRPr="00813420">
          <w:rPr>
            <w:b/>
            <w:noProof/>
            <w:sz w:val="18"/>
            <w:szCs w:val="18"/>
          </w:rPr>
          <w:fldChar w:fldCharType="end"/>
        </w:r>
        <w:r>
          <w:rPr>
            <w:b/>
            <w:noProof/>
            <w:sz w:val="18"/>
            <w:szCs w:val="18"/>
          </w:rPr>
          <w:br/>
        </w:r>
      </w:p>
    </w:sdtContent>
  </w:sdt>
  <w:p w14:paraId="01FC7A0A" w14:textId="77777777" w:rsidR="00A11BB3" w:rsidRPr="00CF104E" w:rsidRDefault="00A11BB3" w:rsidP="00A11BB3">
    <w:pPr>
      <w:pStyle w:val="BasicParagraph"/>
      <w:jc w:val="center"/>
      <w:rPr>
        <w:color w:val="7F7F7F" w:themeColor="text1" w:themeTint="80"/>
      </w:rPr>
    </w:pPr>
    <w:r w:rsidRPr="00CF104E">
      <w:rPr>
        <w:rFonts w:ascii="Open Sans" w:hAnsi="Open Sans" w:cs="Open Sans"/>
        <w:color w:val="7F7F7F" w:themeColor="text1" w:themeTint="80"/>
        <w:sz w:val="14"/>
        <w:szCs w:val="14"/>
        <w:lang w:val="en-GB"/>
      </w:rPr>
      <w:t>Royal College of Physicians and Surgeons of Canada</w:t>
    </w:r>
  </w:p>
  <w:p w14:paraId="4DE28230" w14:textId="77777777" w:rsidR="005406B1" w:rsidRPr="00813420" w:rsidRDefault="00255259" w:rsidP="005406B1">
    <w:pPr>
      <w:pStyle w:val="Footer"/>
      <w:jc w:val="right"/>
      <w:rPr>
        <w:color w:val="003A5B" w:themeColor="text2"/>
        <w:sz w:val="18"/>
        <w:szCs w:val="18"/>
      </w:rPr>
    </w:pPr>
    <w:r w:rsidRPr="00813420">
      <w:rPr>
        <w:noProof/>
        <w:color w:val="003A5B" w:themeColor="text2"/>
        <w:sz w:val="18"/>
        <w:szCs w:val="18"/>
        <w:lang w:eastAsia="en-CA"/>
      </w:rPr>
      <w:drawing>
        <wp:anchor distT="0" distB="0" distL="114300" distR="114300" simplePos="0" relativeHeight="251661312" behindDoc="0" locked="0" layoutInCell="1" allowOverlap="1" wp14:anchorId="26AF73DC" wp14:editId="33FC7E16">
          <wp:simplePos x="0" y="0"/>
          <wp:positionH relativeFrom="column">
            <wp:posOffset>1024255</wp:posOffset>
          </wp:positionH>
          <wp:positionV relativeFrom="paragraph">
            <wp:posOffset>2032635</wp:posOffset>
          </wp:positionV>
          <wp:extent cx="6763385" cy="963295"/>
          <wp:effectExtent l="0" t="0" r="0" b="8255"/>
          <wp:wrapNone/>
          <wp:docPr id="20" name="Picture 20"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813420">
      <w:rPr>
        <w:color w:val="003A5B"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A18F" w14:textId="77777777" w:rsidR="00ED793F" w:rsidRDefault="00ED793F" w:rsidP="00F314BB">
      <w:pPr>
        <w:pStyle w:val="separator"/>
      </w:pPr>
    </w:p>
  </w:footnote>
  <w:footnote w:type="continuationSeparator" w:id="0">
    <w:p w14:paraId="2FCB4F32" w14:textId="77777777" w:rsidR="00ED793F" w:rsidRDefault="00ED793F"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9E20" w14:textId="77777777" w:rsidR="00BF446C" w:rsidRDefault="00BF446C">
    <w:pPr>
      <w:pStyle w:val="Header"/>
    </w:pPr>
    <w:r>
      <w:rPr>
        <w:noProof/>
        <w:lang w:eastAsia="en-CA"/>
      </w:rPr>
      <w:drawing>
        <wp:inline distT="0" distB="0" distL="0" distR="0" wp14:anchorId="5AABA7D8" wp14:editId="0652EDA7">
          <wp:extent cx="971550" cy="44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_WM_Primary_RGB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447490"/>
                  </a:xfrm>
                  <a:prstGeom prst="rect">
                    <a:avLst/>
                  </a:prstGeom>
                </pic:spPr>
              </pic:pic>
            </a:graphicData>
          </a:graphic>
        </wp:inline>
      </w:drawing>
    </w:r>
  </w:p>
  <w:p w14:paraId="033110DD" w14:textId="77777777" w:rsidR="00BF446C" w:rsidRDefault="00BF446C">
    <w:pPr>
      <w:pStyle w:val="Header"/>
    </w:pPr>
    <w:r>
      <w:rPr>
        <w:noProof/>
        <w:lang w:eastAsia="en-CA"/>
      </w:rPr>
      <mc:AlternateContent>
        <mc:Choice Requires="wps">
          <w:drawing>
            <wp:anchor distT="0" distB="0" distL="114300" distR="114300" simplePos="0" relativeHeight="251667456" behindDoc="0" locked="0" layoutInCell="1" allowOverlap="1" wp14:anchorId="3673CD86" wp14:editId="13A06DD1">
              <wp:simplePos x="0" y="0"/>
              <wp:positionH relativeFrom="column">
                <wp:posOffset>-285750</wp:posOffset>
              </wp:positionH>
              <wp:positionV relativeFrom="paragraph">
                <wp:posOffset>-23495</wp:posOffset>
              </wp:positionV>
              <wp:extent cx="1544320" cy="6991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544320"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DF08C" w14:textId="77777777" w:rsidR="00BF446C" w:rsidRDefault="00BF446C" w:rsidP="00BF4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73CD86" id="_x0000_t202" coordsize="21600,21600" o:spt="202" path="m,l,21600r21600,l21600,xe">
              <v:stroke joinstyle="miter"/>
              <v:path gradientshapeok="t" o:connecttype="rect"/>
            </v:shapetype>
            <v:shape id="Text Box 6" o:spid="_x0000_s1026" type="#_x0000_t202" style="position:absolute;margin-left:-22.5pt;margin-top:-1.85pt;width:121.6pt;height:5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" fillcolor="white [3201]" stroked="f" strokeweight=".5pt">
              <v:textbox>
                <w:txbxContent>
                  <w:p w14:paraId="787DF08C" w14:textId="77777777" w:rsidR="00BF446C" w:rsidRDefault="00BF446C" w:rsidP="00BF446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C28D" w14:textId="77777777" w:rsidR="00500F6F" w:rsidRDefault="00500F6F" w:rsidP="00500F6F">
    <w:pPr>
      <w:pStyle w:val="Header"/>
      <w:tabs>
        <w:tab w:val="left" w:pos="3402"/>
      </w:tabs>
    </w:pPr>
  </w:p>
  <w:p w14:paraId="249D8865" w14:textId="77777777" w:rsidR="00500F6F" w:rsidRDefault="00500F6F" w:rsidP="00500F6F">
    <w:pPr>
      <w:pStyle w:val="Header"/>
      <w:tabs>
        <w:tab w:val="left" w:pos="3402"/>
      </w:tabs>
    </w:pPr>
  </w:p>
  <w:p w14:paraId="4A86571E" w14:textId="77777777" w:rsidR="00500F6F" w:rsidRDefault="00BF446C" w:rsidP="00500F6F">
    <w:pPr>
      <w:pStyle w:val="Header"/>
      <w:tabs>
        <w:tab w:val="left" w:pos="3402"/>
      </w:tabs>
    </w:pPr>
    <w:r w:rsidRPr="00813420">
      <w:rPr>
        <w:noProof/>
        <w:color w:val="003A5B" w:themeColor="text2"/>
        <w:szCs w:val="18"/>
        <w:lang w:eastAsia="en-CA"/>
      </w:rPr>
      <w:drawing>
        <wp:anchor distT="0" distB="0" distL="114300" distR="114300" simplePos="0" relativeHeight="251665408" behindDoc="1" locked="0" layoutInCell="1" allowOverlap="1" wp14:anchorId="2CD87A3B" wp14:editId="07D60047">
          <wp:simplePos x="0" y="0"/>
          <wp:positionH relativeFrom="margin">
            <wp:posOffset>-368300</wp:posOffset>
          </wp:positionH>
          <wp:positionV relativeFrom="margin">
            <wp:posOffset>-1014095</wp:posOffset>
          </wp:positionV>
          <wp:extent cx="2221865" cy="974725"/>
          <wp:effectExtent l="0" t="0" r="0" b="0"/>
          <wp:wrapNone/>
          <wp:docPr id="18" name="Picture 18"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2221865" cy="974725"/>
                  </a:xfrm>
                  <a:prstGeom prst="rect">
                    <a:avLst/>
                  </a:prstGeom>
                </pic:spPr>
              </pic:pic>
            </a:graphicData>
          </a:graphic>
          <wp14:sizeRelH relativeFrom="margin">
            <wp14:pctWidth>0</wp14:pctWidth>
          </wp14:sizeRelH>
          <wp14:sizeRelV relativeFrom="margin">
            <wp14:pctHeight>0</wp14:pctHeight>
          </wp14:sizeRelV>
        </wp:anchor>
      </w:drawing>
    </w:r>
  </w:p>
  <w:p w14:paraId="1EC8FE3B" w14:textId="77777777" w:rsidR="00500F6F" w:rsidRDefault="00500F6F" w:rsidP="00500F6F">
    <w:pPr>
      <w:pStyle w:val="Header"/>
      <w:tabs>
        <w:tab w:val="left" w:pos="3402"/>
      </w:tabs>
    </w:pPr>
  </w:p>
  <w:p w14:paraId="1FCDD93B" w14:textId="77777777" w:rsidR="00500F6F" w:rsidRDefault="007D78B7" w:rsidP="007D78B7">
    <w:pPr>
      <w:pStyle w:val="Header"/>
      <w:tabs>
        <w:tab w:val="clear" w:pos="4680"/>
        <w:tab w:val="clear" w:pos="9360"/>
        <w:tab w:val="left" w:pos="1549"/>
      </w:tabs>
    </w:pPr>
    <w:r>
      <w:tab/>
    </w:r>
  </w:p>
  <w:p w14:paraId="37135DF6" w14:textId="77777777" w:rsidR="00500F6F" w:rsidRDefault="00500F6F" w:rsidP="00500F6F">
    <w:pPr>
      <w:pStyle w:val="Header"/>
      <w:tabs>
        <w:tab w:val="left" w:pos="3402"/>
      </w:tabs>
    </w:pPr>
  </w:p>
  <w:p w14:paraId="7D0882AD" w14:textId="77777777" w:rsidR="00500F6F" w:rsidRDefault="00500F6F" w:rsidP="00500F6F">
    <w:pPr>
      <w:pStyle w:val="Header"/>
      <w:tabs>
        <w:tab w:val="left" w:pos="3402"/>
      </w:tabs>
    </w:pPr>
  </w:p>
  <w:p w14:paraId="4A8A1EA8" w14:textId="77777777"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0BEB"/>
    <w:multiLevelType w:val="multilevel"/>
    <w:tmpl w:val="B916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7FC778E"/>
    <w:multiLevelType w:val="multilevel"/>
    <w:tmpl w:val="935A8E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3137B2"/>
    <w:multiLevelType w:val="hybridMultilevel"/>
    <w:tmpl w:val="CFB28D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C1234B"/>
    <w:multiLevelType w:val="hybridMultilevel"/>
    <w:tmpl w:val="3F32B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351C5B"/>
    <w:multiLevelType w:val="hybridMultilevel"/>
    <w:tmpl w:val="15221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DA0914"/>
    <w:multiLevelType w:val="hybridMultilevel"/>
    <w:tmpl w:val="FF02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67545E"/>
    <w:multiLevelType w:val="hybridMultilevel"/>
    <w:tmpl w:val="C542E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CA38D2"/>
    <w:multiLevelType w:val="hybridMultilevel"/>
    <w:tmpl w:val="11147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themeColor="accent3"/>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C512701"/>
    <w:multiLevelType w:val="hybridMultilevel"/>
    <w:tmpl w:val="33B05A56"/>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40283D"/>
    <w:multiLevelType w:val="hybridMultilevel"/>
    <w:tmpl w:val="0CDCD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2F4330"/>
    <w:multiLevelType w:val="multilevel"/>
    <w:tmpl w:val="7F206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AA2D9D"/>
    <w:multiLevelType w:val="hybridMultilevel"/>
    <w:tmpl w:val="CAFCD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B84D12"/>
    <w:multiLevelType w:val="hybridMultilevel"/>
    <w:tmpl w:val="497456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3217A0"/>
    <w:multiLevelType w:val="hybridMultilevel"/>
    <w:tmpl w:val="1F685F4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080A1D"/>
    <w:multiLevelType w:val="hybridMultilevel"/>
    <w:tmpl w:val="339A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970793"/>
    <w:multiLevelType w:val="hybridMultilevel"/>
    <w:tmpl w:val="6D7A68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86F15B0"/>
    <w:multiLevelType w:val="multilevel"/>
    <w:tmpl w:val="475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A03139"/>
    <w:multiLevelType w:val="hybridMultilevel"/>
    <w:tmpl w:val="39945F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29"/>
  </w:num>
  <w:num w:numId="15">
    <w:abstractNumId w:val="22"/>
  </w:num>
  <w:num w:numId="16">
    <w:abstractNumId w:val="28"/>
  </w:num>
  <w:num w:numId="17">
    <w:abstractNumId w:val="10"/>
  </w:num>
  <w:num w:numId="18">
    <w:abstractNumId w:val="12"/>
  </w:num>
  <w:num w:numId="19">
    <w:abstractNumId w:val="13"/>
  </w:num>
  <w:num w:numId="20">
    <w:abstractNumId w:val="30"/>
  </w:num>
  <w:num w:numId="21">
    <w:abstractNumId w:val="26"/>
  </w:num>
  <w:num w:numId="22">
    <w:abstractNumId w:val="21"/>
  </w:num>
  <w:num w:numId="23">
    <w:abstractNumId w:val="23"/>
  </w:num>
  <w:num w:numId="24">
    <w:abstractNumId w:val="17"/>
  </w:num>
  <w:num w:numId="25">
    <w:abstractNumId w:val="27"/>
  </w:num>
  <w:num w:numId="26">
    <w:abstractNumId w:val="14"/>
  </w:num>
  <w:num w:numId="27">
    <w:abstractNumId w:val="24"/>
  </w:num>
  <w:num w:numId="28">
    <w:abstractNumId w:val="25"/>
  </w:num>
  <w:num w:numId="29">
    <w:abstractNumId w:val="19"/>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F8"/>
    <w:rsid w:val="0000007B"/>
    <w:rsid w:val="00004653"/>
    <w:rsid w:val="00041D2F"/>
    <w:rsid w:val="00055482"/>
    <w:rsid w:val="00073A17"/>
    <w:rsid w:val="000753B2"/>
    <w:rsid w:val="00095B03"/>
    <w:rsid w:val="000A47F0"/>
    <w:rsid w:val="000F481B"/>
    <w:rsid w:val="000F6DD3"/>
    <w:rsid w:val="0010681F"/>
    <w:rsid w:val="0017084C"/>
    <w:rsid w:val="00185387"/>
    <w:rsid w:val="001A79DD"/>
    <w:rsid w:val="001D484A"/>
    <w:rsid w:val="001F0BAB"/>
    <w:rsid w:val="00213440"/>
    <w:rsid w:val="002139BE"/>
    <w:rsid w:val="00252219"/>
    <w:rsid w:val="00255259"/>
    <w:rsid w:val="0027682A"/>
    <w:rsid w:val="002802DD"/>
    <w:rsid w:val="002B03F8"/>
    <w:rsid w:val="002E36F9"/>
    <w:rsid w:val="00306E20"/>
    <w:rsid w:val="00317F5E"/>
    <w:rsid w:val="00322403"/>
    <w:rsid w:val="00323E2A"/>
    <w:rsid w:val="0032503A"/>
    <w:rsid w:val="00331DDE"/>
    <w:rsid w:val="003320B2"/>
    <w:rsid w:val="003572A0"/>
    <w:rsid w:val="00366CF0"/>
    <w:rsid w:val="00392375"/>
    <w:rsid w:val="003A1B56"/>
    <w:rsid w:val="003E1609"/>
    <w:rsid w:val="00400DC2"/>
    <w:rsid w:val="00410298"/>
    <w:rsid w:val="00422D49"/>
    <w:rsid w:val="00425F65"/>
    <w:rsid w:val="00441491"/>
    <w:rsid w:val="004444DA"/>
    <w:rsid w:val="00450D08"/>
    <w:rsid w:val="00455437"/>
    <w:rsid w:val="0047098E"/>
    <w:rsid w:val="004D6118"/>
    <w:rsid w:val="00500F6F"/>
    <w:rsid w:val="005150EE"/>
    <w:rsid w:val="00523D2D"/>
    <w:rsid w:val="0053087F"/>
    <w:rsid w:val="005316A6"/>
    <w:rsid w:val="005406B1"/>
    <w:rsid w:val="005713B3"/>
    <w:rsid w:val="00586008"/>
    <w:rsid w:val="0058645F"/>
    <w:rsid w:val="00596D14"/>
    <w:rsid w:val="005A57F7"/>
    <w:rsid w:val="005B0D31"/>
    <w:rsid w:val="005C03D4"/>
    <w:rsid w:val="005C2F09"/>
    <w:rsid w:val="005D11C0"/>
    <w:rsid w:val="005D33BD"/>
    <w:rsid w:val="00600797"/>
    <w:rsid w:val="00613FB2"/>
    <w:rsid w:val="00654037"/>
    <w:rsid w:val="00663960"/>
    <w:rsid w:val="00670E6C"/>
    <w:rsid w:val="006A0AF0"/>
    <w:rsid w:val="006E2A43"/>
    <w:rsid w:val="006E3449"/>
    <w:rsid w:val="0070099F"/>
    <w:rsid w:val="00721E45"/>
    <w:rsid w:val="00734F3B"/>
    <w:rsid w:val="007462B6"/>
    <w:rsid w:val="007511BC"/>
    <w:rsid w:val="00756BA3"/>
    <w:rsid w:val="00763A4E"/>
    <w:rsid w:val="007665CD"/>
    <w:rsid w:val="0077197F"/>
    <w:rsid w:val="00794F9E"/>
    <w:rsid w:val="007A7C19"/>
    <w:rsid w:val="007C2EE8"/>
    <w:rsid w:val="007D0550"/>
    <w:rsid w:val="007D2AC5"/>
    <w:rsid w:val="007D78B7"/>
    <w:rsid w:val="007E2709"/>
    <w:rsid w:val="007F219E"/>
    <w:rsid w:val="007F4549"/>
    <w:rsid w:val="00813420"/>
    <w:rsid w:val="00833150"/>
    <w:rsid w:val="00876B9E"/>
    <w:rsid w:val="008A271A"/>
    <w:rsid w:val="008C2410"/>
    <w:rsid w:val="008D1DAB"/>
    <w:rsid w:val="008E057C"/>
    <w:rsid w:val="008E3B4B"/>
    <w:rsid w:val="008F0CF8"/>
    <w:rsid w:val="00903D14"/>
    <w:rsid w:val="00942992"/>
    <w:rsid w:val="00954630"/>
    <w:rsid w:val="009733A1"/>
    <w:rsid w:val="00995F49"/>
    <w:rsid w:val="00A11BB3"/>
    <w:rsid w:val="00A22B6F"/>
    <w:rsid w:val="00A24FBE"/>
    <w:rsid w:val="00A76595"/>
    <w:rsid w:val="00AE0AF1"/>
    <w:rsid w:val="00AF2D83"/>
    <w:rsid w:val="00B24F44"/>
    <w:rsid w:val="00B36EAA"/>
    <w:rsid w:val="00B47D8F"/>
    <w:rsid w:val="00B6716C"/>
    <w:rsid w:val="00B8234B"/>
    <w:rsid w:val="00B87B52"/>
    <w:rsid w:val="00BB4DA6"/>
    <w:rsid w:val="00BF446C"/>
    <w:rsid w:val="00C05470"/>
    <w:rsid w:val="00C10EE1"/>
    <w:rsid w:val="00C11BB5"/>
    <w:rsid w:val="00C3677C"/>
    <w:rsid w:val="00C80A3F"/>
    <w:rsid w:val="00C80EEF"/>
    <w:rsid w:val="00C829F3"/>
    <w:rsid w:val="00CB5633"/>
    <w:rsid w:val="00CB73C0"/>
    <w:rsid w:val="00CD3070"/>
    <w:rsid w:val="00CE3091"/>
    <w:rsid w:val="00CE512C"/>
    <w:rsid w:val="00CF104E"/>
    <w:rsid w:val="00D42844"/>
    <w:rsid w:val="00D459B8"/>
    <w:rsid w:val="00D92CA7"/>
    <w:rsid w:val="00E05284"/>
    <w:rsid w:val="00E14CEE"/>
    <w:rsid w:val="00E21C55"/>
    <w:rsid w:val="00E31490"/>
    <w:rsid w:val="00E4073F"/>
    <w:rsid w:val="00E41865"/>
    <w:rsid w:val="00E477AD"/>
    <w:rsid w:val="00E6124B"/>
    <w:rsid w:val="00E6734E"/>
    <w:rsid w:val="00E757B7"/>
    <w:rsid w:val="00E7671E"/>
    <w:rsid w:val="00EA19F9"/>
    <w:rsid w:val="00EA1E12"/>
    <w:rsid w:val="00EA5A60"/>
    <w:rsid w:val="00EA6B75"/>
    <w:rsid w:val="00EB02B6"/>
    <w:rsid w:val="00EC5828"/>
    <w:rsid w:val="00ED793F"/>
    <w:rsid w:val="00EF4EE8"/>
    <w:rsid w:val="00F11CC5"/>
    <w:rsid w:val="00F23096"/>
    <w:rsid w:val="00F314BB"/>
    <w:rsid w:val="00F75DC9"/>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FF4BC"/>
  <w15:docId w15:val="{1DEA65A7-D336-BB49-8BC6-BCA0C3F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08"/>
    <w:pPr>
      <w:snapToGrid w:val="0"/>
      <w:spacing w:line="240" w:lineRule="auto"/>
    </w:pPr>
    <w:rPr>
      <w:color w:val="595959" w:themeColor="text1" w:themeTint="A6"/>
    </w:rPr>
  </w:style>
  <w:style w:type="paragraph" w:styleId="Heading1">
    <w:name w:val="heading 1"/>
    <w:basedOn w:val="Normal"/>
    <w:next w:val="Normal"/>
    <w:link w:val="Heading1Char"/>
    <w:uiPriority w:val="9"/>
    <w:qFormat/>
    <w:rsid w:val="00A24FBE"/>
    <w:pPr>
      <w:keepNext/>
      <w:keepLines/>
      <w:pBdr>
        <w:bottom w:val="single" w:sz="4" w:space="8" w:color="00A3AD" w:themeColor="accent5"/>
      </w:pBdr>
      <w:spacing w:after="400" w:line="680" w:lineRule="exact"/>
      <w:outlineLvl w:val="0"/>
    </w:pPr>
    <w:rPr>
      <w:rFonts w:eastAsiaTheme="majorEastAsia" w:cs="Open Sans (Body)"/>
      <w:bCs/>
      <w:color w:val="003A5B" w:themeColor="text2"/>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themeColor="accent1"/>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Theme="majorHAnsi" w:eastAsiaTheme="majorEastAsia" w:hAnsiTheme="majorHAnsi" w:cstheme="majorBidi"/>
      <w:b/>
      <w:bCs/>
      <w:color w:val="9A3324" w:themeColor="accent3"/>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ascii="Open Sans" w:hAnsi="Open San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ascii="Open Sans" w:hAnsi="Open San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A24FBE"/>
    <w:rPr>
      <w:rFonts w:eastAsiaTheme="majorEastAsia" w:cs="Open Sans (Body)"/>
      <w:bCs/>
      <w:color w:val="003A5B" w:themeColor="text2"/>
      <w:sz w:val="64"/>
      <w:szCs w:val="48"/>
    </w:rPr>
  </w:style>
  <w:style w:type="character" w:customStyle="1" w:styleId="Heading2Char">
    <w:name w:val="Heading 2 Char"/>
    <w:basedOn w:val="DefaultParagraphFont"/>
    <w:link w:val="Heading2"/>
    <w:uiPriority w:val="9"/>
    <w:rsid w:val="00596D14"/>
    <w:rPr>
      <w:rFonts w:ascii="Open Sans Semibold" w:hAnsi="Open Sans Semibold" w:cs="Open Sans Semibold"/>
      <w:b/>
      <w:bCs/>
      <w:color w:val="007680" w:themeColor="accent1"/>
      <w:sz w:val="36"/>
      <w:szCs w:val="36"/>
      <w:lang w:val="en-GB"/>
    </w:rPr>
  </w:style>
  <w:style w:type="paragraph" w:styleId="ListParagraph">
    <w:name w:val="List Paragraph"/>
    <w:basedOn w:val="Normal"/>
    <w:link w:val="ListParagraphChar"/>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3E1609"/>
    <w:rPr>
      <w:rFonts w:asciiTheme="majorHAnsi" w:eastAsiaTheme="majorEastAsia" w:hAnsiTheme="majorHAnsi" w:cstheme="majorBidi"/>
      <w:b/>
      <w:bCs/>
      <w:color w:val="9A3324" w:themeColor="accent3"/>
      <w:sz w:val="30"/>
      <w:szCs w:val="30"/>
    </w:rPr>
  </w:style>
  <w:style w:type="character" w:customStyle="1" w:styleId="Heading4Char">
    <w:name w:val="Heading 4 Char"/>
    <w:basedOn w:val="DefaultParagraphFont"/>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basedOn w:val="DefaultParagraphFont"/>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Theme="majorHAnsi" w:eastAsiaTheme="majorEastAsia" w:hAnsiTheme="majorHAnsi" w:cs="Times New Roman (Headings CS)"/>
      <w:color w:val="003A5B" w:themeColor="text2"/>
      <w:sz w:val="68"/>
      <w:szCs w:val="56"/>
    </w:rPr>
  </w:style>
  <w:style w:type="character" w:customStyle="1" w:styleId="TitleChar">
    <w:name w:val="Title Char"/>
    <w:basedOn w:val="DefaultParagraphFont"/>
    <w:link w:val="Title"/>
    <w:uiPriority w:val="10"/>
    <w:rsid w:val="00D459B8"/>
    <w:rPr>
      <w:rFonts w:asciiTheme="majorHAnsi" w:eastAsiaTheme="majorEastAsia" w:hAnsiTheme="majorHAnsi" w:cs="Times New Roman (Headings CS)"/>
      <w:color w:val="003A5B" w:themeColor="text2"/>
      <w:sz w:val="68"/>
      <w:szCs w:val="56"/>
    </w:rPr>
  </w:style>
  <w:style w:type="character" w:styleId="Strong">
    <w:name w:val="Strong"/>
    <w:basedOn w:val="DefaultParagraphFont"/>
    <w:uiPriority w:val="22"/>
    <w:qFormat/>
    <w:rsid w:val="00763A4E"/>
    <w:rPr>
      <w:b/>
      <w:bCs/>
    </w:rPr>
  </w:style>
  <w:style w:type="paragraph" w:customStyle="1" w:styleId="ChartHead">
    <w:name w:val="Chart Head"/>
    <w:basedOn w:val="Normal"/>
    <w:qFormat/>
    <w:rsid w:val="00763A4E"/>
    <w:pPr>
      <w:spacing w:after="0"/>
    </w:pPr>
    <w:rPr>
      <w:rFonts w:asciiTheme="majorHAnsi" w:eastAsiaTheme="majorEastAsia" w:hAnsiTheme="majorHAnsi" w:cstheme="majorBidi"/>
      <w:b/>
      <w:bCs/>
      <w:color w:val="000000" w:themeColor="text1"/>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ascii="Open Sans" w:hAnsi="Open San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themeColor="accent4"/>
      </w:pBdr>
      <w:suppressAutoHyphens/>
      <w:autoSpaceDE w:val="0"/>
      <w:autoSpaceDN w:val="0"/>
      <w:adjustRightInd w:val="0"/>
      <w:spacing w:before="360" w:after="0" w:line="360" w:lineRule="atLeast"/>
      <w:ind w:left="1037" w:right="720"/>
      <w:textAlignment w:val="center"/>
    </w:pPr>
    <w:rPr>
      <w:rFonts w:ascii="Open Sans" w:hAnsi="Open Sans" w:cs="Open Sans Semibold"/>
      <w:b/>
      <w:bCs/>
      <w:color w:val="A02815"/>
      <w:sz w:val="28"/>
      <w:szCs w:val="28"/>
      <w:lang w:val="en-GB"/>
    </w:rPr>
  </w:style>
  <w:style w:type="character" w:customStyle="1" w:styleId="QuoteChar">
    <w:name w:val="Quote Char"/>
    <w:basedOn w:val="DefaultParagraphFont"/>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themeColor="text1"/>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ascii="Open Sans" w:hAnsi="Open San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ascii="Open Sans" w:hAnsi="Open San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ascii="Open Sans" w:hAnsi="Open Sans" w:cs="Open Sans"/>
      <w:sz w:val="16"/>
      <w:szCs w:val="16"/>
      <w:lang w:val="en-US"/>
    </w:rPr>
  </w:style>
  <w:style w:type="character" w:customStyle="1" w:styleId="Italic">
    <w:name w:val="Italic"/>
    <w:uiPriority w:val="99"/>
    <w:rsid w:val="003E1609"/>
    <w:rPr>
      <w:i/>
      <w:iCs/>
    </w:rPr>
  </w:style>
  <w:style w:type="character" w:styleId="Emphasis">
    <w:name w:val="Emphasis"/>
    <w:basedOn w:val="DefaultParagraphFont"/>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ascii="Open Sans" w:hAnsi="Open San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ascii="Open Sans" w:hAnsi="Open San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themeColor="accent4"/>
      </w:pBdr>
      <w:spacing w:before="160" w:after="0" w:line="120" w:lineRule="exact"/>
    </w:pPr>
  </w:style>
  <w:style w:type="table" w:styleId="TableGrid">
    <w:name w:val="Table Grid"/>
    <w:basedOn w:val="TableNormal"/>
    <w:uiPriority w:val="39"/>
    <w:unhideWhenUsed/>
    <w:rsid w:val="00EA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7682A"/>
    <w:pPr>
      <w:spacing w:after="0" w:line="240" w:lineRule="auto"/>
    </w:pPr>
    <w:rPr>
      <w:color w:val="383B3E" w:themeColor="accent2" w:themeShade="BF"/>
    </w:rPr>
    <w:tblPr>
      <w:tblStyleRowBandSize w:val="1"/>
      <w:tblStyleColBandSize w:val="1"/>
      <w:tblBorders>
        <w:top w:val="single" w:sz="8" w:space="0" w:color="4B4F54" w:themeColor="accent2"/>
        <w:bottom w:val="single" w:sz="8" w:space="0" w:color="4B4F54" w:themeColor="accent2"/>
      </w:tblBorders>
    </w:tblPr>
    <w:tblStylePr w:type="fir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lastRow">
      <w:pPr>
        <w:spacing w:before="0" w:after="0" w:line="240" w:lineRule="auto"/>
      </w:pPr>
      <w:rPr>
        <w:b/>
        <w:bCs/>
      </w:rPr>
      <w:tblPr/>
      <w:tcPr>
        <w:tcBorders>
          <w:top w:val="single" w:sz="8" w:space="0" w:color="4B4F54" w:themeColor="accent2"/>
          <w:left w:val="nil"/>
          <w:bottom w:val="single" w:sz="8" w:space="0" w:color="4B4F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hemeFill="accent2" w:themeFillTint="3F"/>
      </w:tcPr>
    </w:tblStylePr>
    <w:tblStylePr w:type="band1Horz">
      <w:tblPr/>
      <w:tcPr>
        <w:tcBorders>
          <w:left w:val="nil"/>
          <w:right w:val="nil"/>
          <w:insideH w:val="nil"/>
          <w:insideV w:val="nil"/>
        </w:tcBorders>
        <w:shd w:val="clear" w:color="auto" w:fill="D1D3D6" w:themeFill="accent2" w:themeFillTint="3F"/>
      </w:tcPr>
    </w:tblStylePr>
  </w:style>
  <w:style w:type="table" w:styleId="LightList">
    <w:name w:val="Light List"/>
    <w:basedOn w:val="TableNormal"/>
    <w:uiPriority w:val="61"/>
    <w:rsid w:val="002768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2768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pPr>
      <w:spacing w:after="0" w:line="240" w:lineRule="auto"/>
    </w:pPr>
    <w:tblPr>
      <w:tblStyleRowBandSize w:val="1"/>
      <w:tblStyleColBandSize w:val="1"/>
      <w:tbl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single" w:sz="8" w:space="0" w:color="FFD940" w:themeColor="accent4" w:themeTint="BF"/>
      </w:tblBorders>
    </w:tblPr>
    <w:tblStylePr w:type="firstRow">
      <w:pPr>
        <w:spacing w:before="0" w:after="0" w:line="240" w:lineRule="auto"/>
      </w:pPr>
      <w:rPr>
        <w:b/>
        <w:bCs/>
        <w:color w:val="FFFFFF" w:themeColor="background1"/>
      </w:rPr>
      <w:tblPr/>
      <w:tcPr>
        <w:tcBorders>
          <w:top w:val="single" w:sz="8"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shd w:val="clear" w:color="auto" w:fill="FFCD00" w:themeFill="accent4"/>
      </w:tcPr>
    </w:tblStylePr>
    <w:tblStylePr w:type="lastRow">
      <w:pPr>
        <w:spacing w:before="0" w:after="0" w:line="240" w:lineRule="auto"/>
      </w:pPr>
      <w:rPr>
        <w:b/>
        <w:bCs/>
      </w:rPr>
      <w:tblPr/>
      <w:tcPr>
        <w:tcBorders>
          <w:top w:val="double" w:sz="6" w:space="0" w:color="FFD940" w:themeColor="accent4" w:themeTint="BF"/>
          <w:left w:val="single" w:sz="8" w:space="0" w:color="FFD940" w:themeColor="accent4" w:themeTint="BF"/>
          <w:bottom w:val="single" w:sz="8" w:space="0" w:color="FFD940" w:themeColor="accent4" w:themeTint="BF"/>
          <w:right w:val="single" w:sz="8" w:space="0" w:color="FFD9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4" w:themeFillTint="3F"/>
      </w:tcPr>
    </w:tblStylePr>
    <w:tblStylePr w:type="band1Horz">
      <w:tblPr/>
      <w:tcPr>
        <w:tcBorders>
          <w:insideH w:val="nil"/>
          <w:insideV w:val="nil"/>
        </w:tcBorders>
        <w:shd w:val="clear" w:color="auto" w:fill="FFF2C0"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pPr>
      <w:spacing w:after="0" w:line="240" w:lineRule="auto"/>
    </w:pPr>
    <w:rPr>
      <w:color w:val="000000" w:themeColor="text1"/>
    </w:rPr>
    <w:tblPr>
      <w:tblStyleRowBandSize w:val="1"/>
      <w:tblStyleColBandSize w:val="1"/>
      <w:tblBorders>
        <w:top w:val="single" w:sz="8" w:space="0" w:color="FFCD00" w:themeColor="accent4"/>
        <w:bottom w:val="single" w:sz="8" w:space="0" w:color="FFCD00" w:themeColor="accent4"/>
      </w:tblBorders>
    </w:tblPr>
    <w:tblStylePr w:type="firstRow">
      <w:rPr>
        <w:rFonts w:asciiTheme="majorHAnsi" w:eastAsiaTheme="majorEastAsia" w:hAnsiTheme="majorHAnsi" w:cstheme="majorBidi"/>
      </w:rPr>
      <w:tblPr/>
      <w:tcPr>
        <w:tcBorders>
          <w:top w:val="nil"/>
          <w:bottom w:val="single" w:sz="8" w:space="0" w:color="FFCD00" w:themeColor="accent4"/>
        </w:tcBorders>
      </w:tcPr>
    </w:tblStylePr>
    <w:tblStylePr w:type="lastRow">
      <w:rPr>
        <w:b/>
        <w:bCs/>
        <w:color w:val="003A5B" w:themeColor="text2"/>
      </w:rPr>
      <w:tblPr/>
      <w:tcPr>
        <w:tcBorders>
          <w:top w:val="single" w:sz="8" w:space="0" w:color="FFCD00" w:themeColor="accent4"/>
          <w:bottom w:val="single" w:sz="8" w:space="0" w:color="FFCD00" w:themeColor="accent4"/>
        </w:tcBorders>
      </w:tcPr>
    </w:tblStylePr>
    <w:tblStylePr w:type="firstCol">
      <w:rPr>
        <w:b/>
        <w:bCs/>
      </w:rPr>
    </w:tblStylePr>
    <w:tblStylePr w:type="lastCol">
      <w:rPr>
        <w:b/>
        <w:bCs/>
      </w:rPr>
      <w:tblPr/>
      <w:tcPr>
        <w:tcBorders>
          <w:top w:val="single" w:sz="8" w:space="0" w:color="FFCD00" w:themeColor="accent4"/>
          <w:bottom w:val="single" w:sz="8" w:space="0" w:color="FFCD00" w:themeColor="accent4"/>
        </w:tcBorders>
      </w:tcPr>
    </w:tblStylePr>
    <w:tblStylePr w:type="band1Vert">
      <w:tblPr/>
      <w:tcPr>
        <w:shd w:val="clear" w:color="auto" w:fill="FFF2C0" w:themeFill="accent4" w:themeFillTint="3F"/>
      </w:tcPr>
    </w:tblStylePr>
    <w:tblStylePr w:type="band1Horz">
      <w:tblPr/>
      <w:tcPr>
        <w:shd w:val="clear" w:color="auto" w:fill="FFF2C0" w:themeFill="accent4" w:themeFillTint="3F"/>
      </w:tcPr>
    </w:tblStylePr>
  </w:style>
  <w:style w:type="table" w:styleId="MediumList1-Accent2">
    <w:name w:val="Medium List 1 Accent 2"/>
    <w:basedOn w:val="TableNormal"/>
    <w:uiPriority w:val="65"/>
    <w:rsid w:val="002139BE"/>
    <w:pPr>
      <w:spacing w:after="0" w:line="240" w:lineRule="auto"/>
    </w:pPr>
    <w:rPr>
      <w:color w:val="000000" w:themeColor="text1"/>
    </w:rPr>
    <w:tblPr>
      <w:tblStyleRowBandSize w:val="1"/>
      <w:tblStyleColBandSize w:val="1"/>
      <w:tblBorders>
        <w:top w:val="single" w:sz="8" w:space="0" w:color="4B4F54" w:themeColor="accent2"/>
        <w:bottom w:val="single" w:sz="8" w:space="0" w:color="4B4F54" w:themeColor="accent2"/>
      </w:tblBorders>
    </w:tblPr>
    <w:tblStylePr w:type="firstRow">
      <w:rPr>
        <w:rFonts w:asciiTheme="majorHAnsi" w:eastAsiaTheme="majorEastAsia" w:hAnsiTheme="majorHAnsi" w:cstheme="majorBidi"/>
      </w:rPr>
      <w:tblPr/>
      <w:tcPr>
        <w:tcBorders>
          <w:top w:val="nil"/>
          <w:bottom w:val="single" w:sz="8" w:space="0" w:color="4B4F54" w:themeColor="accent2"/>
        </w:tcBorders>
      </w:tcPr>
    </w:tblStylePr>
    <w:tblStylePr w:type="lastRow">
      <w:rPr>
        <w:b/>
        <w:bCs/>
        <w:color w:val="003A5B" w:themeColor="text2"/>
      </w:rPr>
      <w:tblPr/>
      <w:tcPr>
        <w:tcBorders>
          <w:top w:val="single" w:sz="8" w:space="0" w:color="4B4F54" w:themeColor="accent2"/>
          <w:bottom w:val="single" w:sz="8" w:space="0" w:color="4B4F54" w:themeColor="accent2"/>
        </w:tcBorders>
      </w:tcPr>
    </w:tblStylePr>
    <w:tblStylePr w:type="firstCol">
      <w:rPr>
        <w:b/>
        <w:bCs/>
      </w:rPr>
    </w:tblStylePr>
    <w:tblStylePr w:type="lastCol">
      <w:rPr>
        <w:b/>
        <w:bCs/>
      </w:rPr>
      <w:tblPr/>
      <w:tcPr>
        <w:tcBorders>
          <w:top w:val="single" w:sz="8" w:space="0" w:color="4B4F54" w:themeColor="accent2"/>
          <w:bottom w:val="single" w:sz="8" w:space="0" w:color="4B4F54" w:themeColor="accent2"/>
        </w:tcBorders>
      </w:tcPr>
    </w:tblStylePr>
    <w:tblStylePr w:type="band1Vert">
      <w:tblPr/>
      <w:tcPr>
        <w:shd w:val="clear" w:color="auto" w:fill="D1D3D6" w:themeFill="accent2" w:themeFillTint="3F"/>
      </w:tcPr>
    </w:tblStylePr>
    <w:tblStylePr w:type="band2Horz">
      <w:tblPr/>
      <w:tcPr>
        <w:shd w:val="clear" w:color="auto" w:fill="D9D9D9" w:themeFill="background1" w:themeFillShade="D9"/>
      </w:tcPr>
    </w:tblStylePr>
  </w:style>
  <w:style w:type="paragraph" w:customStyle="1" w:styleId="ChartBodyLeft">
    <w:name w:val="Chart Body (Left)"/>
    <w:basedOn w:val="Normal"/>
    <w:qFormat/>
    <w:rsid w:val="00763A4E"/>
    <w:pPr>
      <w:spacing w:after="0"/>
    </w:pPr>
    <w:rPr>
      <w:bCs/>
      <w:color w:val="000000" w:themeColor="text1"/>
      <w:sz w:val="20"/>
      <w:szCs w:val="20"/>
    </w:rPr>
  </w:style>
  <w:style w:type="paragraph" w:customStyle="1" w:styleId="Source">
    <w:name w:val="Source"/>
    <w:basedOn w:val="Normal"/>
    <w:qFormat/>
    <w:rsid w:val="00763A4E"/>
    <w:pPr>
      <w:spacing w:before="100"/>
    </w:pPr>
    <w:rPr>
      <w:color w:val="000000" w:themeColor="text1"/>
      <w:sz w:val="16"/>
      <w:szCs w:val="16"/>
    </w:rPr>
  </w:style>
  <w:style w:type="paragraph" w:customStyle="1" w:styleId="ChartBodyCentered">
    <w:name w:val="Chart Body (Centered)"/>
    <w:basedOn w:val="ChartBodyLeft"/>
    <w:qFormat/>
    <w:rsid w:val="00450D08"/>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ascii="Open Sans" w:hAnsi="Open San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ascii="Open Sans" w:hAnsi="Open San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ascii="Open Sans" w:hAnsi="Open San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basedOn w:val="DefaultParagraphFont"/>
    <w:uiPriority w:val="99"/>
    <w:unhideWhenUsed/>
    <w:rsid w:val="00E477AD"/>
    <w:rPr>
      <w:color w:val="003B5C" w:themeColor="hyperlink"/>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themeColor="text2"/>
      <w:sz w:val="26"/>
      <w:szCs w:val="26"/>
      <w:lang w:val="fr-FR"/>
    </w:rPr>
  </w:style>
  <w:style w:type="character" w:customStyle="1" w:styleId="ListParagraphChar">
    <w:name w:val="List Paragraph Char"/>
    <w:basedOn w:val="DefaultParagraphFont"/>
    <w:link w:val="ListParagraph"/>
    <w:uiPriority w:val="34"/>
    <w:locked/>
    <w:rsid w:val="00323E2A"/>
    <w:rPr>
      <w:color w:val="595959" w:themeColor="text1" w:themeTint="A6"/>
      <w:sz w:val="24"/>
    </w:rPr>
  </w:style>
  <w:style w:type="character" w:styleId="FollowedHyperlink">
    <w:name w:val="FollowedHyperlink"/>
    <w:basedOn w:val="DefaultParagraphFont"/>
    <w:uiPriority w:val="99"/>
    <w:semiHidden/>
    <w:unhideWhenUsed/>
    <w:rsid w:val="00041D2F"/>
    <w:rPr>
      <w:color w:val="0076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83517322">
      <w:bodyDiv w:val="1"/>
      <w:marLeft w:val="0"/>
      <w:marRight w:val="0"/>
      <w:marTop w:val="0"/>
      <w:marBottom w:val="0"/>
      <w:divBdr>
        <w:top w:val="none" w:sz="0" w:space="0" w:color="auto"/>
        <w:left w:val="none" w:sz="0" w:space="0" w:color="auto"/>
        <w:bottom w:val="none" w:sz="0" w:space="0" w:color="auto"/>
        <w:right w:val="none" w:sz="0" w:space="0" w:color="auto"/>
      </w:divBdr>
    </w:div>
    <w:div w:id="86417477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yalcollege.ca/rcsite/cbd/implementation/wbas/coaching-and-c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college.ca/mssites/entrustabilit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phy\Downloads\rc-report-template.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BF94-480A-4C4A-957C-AEFFDDFE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C:\Users\amurphy\Downloads\rc-report-template.dotx</Template>
  <TotalTime>1</TotalTime>
  <Pages>5</Pages>
  <Words>518</Words>
  <Characters>2746</Characters>
  <Application>Microsoft Office Word</Application>
  <DocSecurity>0</DocSecurity>
  <Lines>211</Lines>
  <Paragraphs>90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April</dc:creator>
  <cp:lastModifiedBy>L. Colizza</cp:lastModifiedBy>
  <cp:revision>2</cp:revision>
  <cp:lastPrinted>2018-11-15T19:00:00Z</cp:lastPrinted>
  <dcterms:created xsi:type="dcterms:W3CDTF">2020-03-03T17:30:00Z</dcterms:created>
  <dcterms:modified xsi:type="dcterms:W3CDTF">2020-03-03T17:30:00Z</dcterms:modified>
</cp:coreProperties>
</file>