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4CD6" w14:textId="77777777" w:rsidR="00347231" w:rsidRDefault="00305306">
      <w:pPr>
        <w:spacing w:before="79"/>
        <w:ind w:left="180" w:right="200"/>
        <w:rPr>
          <w:b/>
          <w:sz w:val="88"/>
        </w:rPr>
      </w:pPr>
      <w:r>
        <w:rPr>
          <w:b/>
          <w:color w:val="373545"/>
          <w:sz w:val="110"/>
        </w:rPr>
        <w:t>Transition to Discipline (</w:t>
      </w:r>
      <w:proofErr w:type="spellStart"/>
      <w:r>
        <w:rPr>
          <w:b/>
          <w:color w:val="373545"/>
          <w:sz w:val="110"/>
        </w:rPr>
        <w:t>TtD</w:t>
      </w:r>
      <w:proofErr w:type="spellEnd"/>
      <w:r>
        <w:rPr>
          <w:b/>
          <w:color w:val="373545"/>
          <w:sz w:val="110"/>
        </w:rPr>
        <w:t xml:space="preserve">) </w:t>
      </w:r>
      <w:r>
        <w:rPr>
          <w:b/>
          <w:color w:val="3493B9"/>
          <w:sz w:val="88"/>
        </w:rPr>
        <w:t>Academic Coach Guide</w:t>
      </w:r>
    </w:p>
    <w:p w14:paraId="389AAD32" w14:textId="77777777" w:rsidR="00347231" w:rsidRDefault="00347231">
      <w:pPr>
        <w:pStyle w:val="BodyText"/>
        <w:spacing w:before="3"/>
        <w:rPr>
          <w:b/>
          <w:sz w:val="29"/>
        </w:rPr>
      </w:pPr>
    </w:p>
    <w:p w14:paraId="20F32FE2" w14:textId="77777777" w:rsidR="00347231" w:rsidRDefault="00305306">
      <w:pPr>
        <w:pStyle w:val="BodyText"/>
        <w:spacing w:before="100" w:line="261" w:lineRule="exact"/>
        <w:ind w:left="105" w:right="155"/>
        <w:jc w:val="center"/>
      </w:pPr>
      <w:r>
        <w:rPr>
          <w:color w:val="373545"/>
        </w:rPr>
        <w:t>This guide may be used in conjunction with the introductory manual,</w:t>
      </w:r>
    </w:p>
    <w:p w14:paraId="2C80A6FA" w14:textId="77777777" w:rsidR="00347231" w:rsidRDefault="00305306">
      <w:pPr>
        <w:spacing w:line="273" w:lineRule="exact"/>
        <w:ind w:left="108" w:right="155"/>
        <w:jc w:val="center"/>
        <w:rPr>
          <w:sz w:val="23"/>
        </w:rPr>
      </w:pPr>
      <w:hyperlink r:id="rId7">
        <w:r>
          <w:rPr>
            <w:color w:val="6B9F24"/>
            <w:sz w:val="23"/>
            <w:u w:val="single" w:color="6B9F24"/>
          </w:rPr>
          <w:t>A Guide to CBME in the McMaster Psychiatry Postgraduate Program, June 16, 2020</w:t>
        </w:r>
      </w:hyperlink>
    </w:p>
    <w:p w14:paraId="5E928F4C" w14:textId="77777777" w:rsidR="00347231" w:rsidRDefault="00347231">
      <w:pPr>
        <w:pStyle w:val="BodyText"/>
        <w:rPr>
          <w:sz w:val="20"/>
        </w:rPr>
      </w:pPr>
    </w:p>
    <w:p w14:paraId="37904594" w14:textId="77777777" w:rsidR="00347231" w:rsidRDefault="00347231">
      <w:pPr>
        <w:pStyle w:val="BodyText"/>
        <w:rPr>
          <w:sz w:val="20"/>
        </w:rPr>
      </w:pPr>
    </w:p>
    <w:p w14:paraId="34CA18FB" w14:textId="77777777" w:rsidR="00347231" w:rsidRDefault="00347231">
      <w:pPr>
        <w:pStyle w:val="BodyText"/>
        <w:rPr>
          <w:sz w:val="20"/>
        </w:rPr>
      </w:pPr>
    </w:p>
    <w:p w14:paraId="482D2355" w14:textId="77777777" w:rsidR="00347231" w:rsidRDefault="00347231">
      <w:pPr>
        <w:pStyle w:val="BodyText"/>
        <w:spacing w:before="8"/>
        <w:rPr>
          <w:sz w:val="25"/>
        </w:rPr>
      </w:pPr>
    </w:p>
    <w:p w14:paraId="06B15F08" w14:textId="77777777" w:rsidR="00347231" w:rsidRDefault="00305306">
      <w:pPr>
        <w:pStyle w:val="BodyText"/>
        <w:spacing w:before="101"/>
        <w:ind w:right="186"/>
        <w:jc w:val="right"/>
      </w:pPr>
      <w:r>
        <w:pict w14:anchorId="3DB36CA0">
          <v:group id="_x0000_s1051" alt="" style="position:absolute;left:0;text-align:left;margin-left:433.45pt;margin-top:34.6pt;width:134.5pt;height:39.25pt;z-index:15729152;mso-position-horizontal-relative:page" coordorigin="8669,692" coordsize="2690,785">
            <v:shape id="_x0000_s1052" alt="" style="position:absolute;left:8679;top:701;width:763;height:763" coordorigin="8679,702" coordsize="763,763" path="m9060,702r-381,l9060,1083r-381,382l9060,1465r382,-382l9060,702xe" fillcolor="#3493b9" stroked="f">
              <v:path arrowok="t"/>
            </v:shape>
            <v:shape id="_x0000_s1053" alt="" style="position:absolute;left:8679;top:701;width:763;height:763" coordorigin="8679,702" coordsize="763,763" path="m8679,702r381,l9442,1083r-382,382l8679,1465r381,-382l8679,702xe" filled="f" strokecolor="#226b87" strokeweight="1pt">
              <v:path arrowok="t"/>
            </v:shape>
            <v:shape id="_x0000_s1054" alt="" style="position:absolute;left:10586;top:703;width:763;height:763" coordorigin="10586,704" coordsize="763,763" path="m10968,704r-382,l10968,1085r-382,382l10968,1467r381,-382l10968,704xe" fillcolor="#aad5e7" stroked="f">
              <v:path arrowok="t"/>
            </v:shape>
            <v:shape id="_x0000_s1055" alt="" style="position:absolute;left:10586;top:703;width:763;height:763" coordorigin="10586,704" coordsize="763,763" path="m10586,704r382,l11349,1085r-381,382l10586,1467r382,-382l10586,704xe" filled="f" strokecolor="#226b87" strokeweight="1pt">
              <v:path arrowok="t"/>
            </v:shape>
            <v:shape id="_x0000_s1056" alt="" style="position:absolute;left:9966;top:701;width:763;height:763" coordorigin="9966,702" coordsize="763,763" path="m10348,702r-382,l10348,1083r-382,382l10348,1465r381,-382l10348,702xe" fillcolor="#aad5e7" stroked="f">
              <v:path arrowok="t"/>
            </v:shape>
            <v:shape id="_x0000_s1057" alt="" style="position:absolute;left:9966;top:701;width:763;height:763" coordorigin="9966,702" coordsize="763,763" path="m9966,702r382,l10729,1083r-381,382l9966,1465r382,-382l9966,702xe" filled="f" strokecolor="#226b87" strokeweight="1pt">
              <v:path arrowok="t"/>
            </v:shape>
            <v:shape id="_x0000_s1058" alt="" style="position:absolute;left:9320;top:703;width:763;height:763" coordorigin="9320,704" coordsize="763,763" path="m9701,704r-381,l9701,1085r-381,382l9701,1467r382,-382l9701,704xe" fillcolor="#aad5e7" stroked="f">
              <v:path arrowok="t"/>
            </v:shape>
            <v:shape id="_x0000_s1059" alt="" style="position:absolute;left:9320;top:703;width:763;height:763" coordorigin="9320,704" coordsize="763,763" path="m9320,704r381,l10083,1085r-382,382l9320,1467r381,-382l9320,704xe" filled="f" strokecolor="#226b87" strokeweight="1pt">
              <v:path arrowok="t"/>
            </v:shape>
            <w10:wrap anchorx="page"/>
          </v:group>
        </w:pict>
      </w:r>
      <w:r>
        <w:rPr>
          <w:color w:val="373545"/>
        </w:rPr>
        <w:t>Faculty Name, July 2020</w:t>
      </w:r>
    </w:p>
    <w:p w14:paraId="5D975FA4" w14:textId="77777777" w:rsidR="00347231" w:rsidRDefault="00347231">
      <w:pPr>
        <w:pStyle w:val="BodyText"/>
        <w:rPr>
          <w:sz w:val="20"/>
        </w:rPr>
      </w:pPr>
    </w:p>
    <w:p w14:paraId="133CF717" w14:textId="77777777" w:rsidR="00347231" w:rsidRDefault="00347231">
      <w:pPr>
        <w:pStyle w:val="BodyText"/>
        <w:rPr>
          <w:sz w:val="20"/>
        </w:rPr>
      </w:pPr>
    </w:p>
    <w:p w14:paraId="24DFDF09" w14:textId="77777777" w:rsidR="00347231" w:rsidRDefault="00347231">
      <w:pPr>
        <w:pStyle w:val="BodyText"/>
        <w:rPr>
          <w:sz w:val="20"/>
        </w:rPr>
      </w:pPr>
    </w:p>
    <w:p w14:paraId="3B7C2028" w14:textId="77777777" w:rsidR="00347231" w:rsidRDefault="00347231">
      <w:pPr>
        <w:pStyle w:val="BodyText"/>
        <w:rPr>
          <w:sz w:val="20"/>
        </w:rPr>
      </w:pPr>
    </w:p>
    <w:p w14:paraId="23EA67BD" w14:textId="77777777" w:rsidR="00347231" w:rsidRDefault="00305306">
      <w:pPr>
        <w:pStyle w:val="BodyText"/>
        <w:spacing w:before="4"/>
        <w:rPr>
          <w:sz w:val="17"/>
        </w:rPr>
      </w:pPr>
      <w:r>
        <w:pict w14:anchorId="6C54FED4">
          <v:rect id="_x0000_s1050" alt="" style="position:absolute;margin-left:52.55pt;margin-top:12.45pt;width:507pt;height:3pt;z-index:-15728640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729A82E4" w14:textId="77777777" w:rsidR="00347231" w:rsidRDefault="00347231">
      <w:pPr>
        <w:pStyle w:val="BodyText"/>
        <w:spacing w:before="1"/>
        <w:rPr>
          <w:sz w:val="19"/>
        </w:rPr>
      </w:pPr>
    </w:p>
    <w:p w14:paraId="2C9C5EBD" w14:textId="77777777" w:rsidR="00347231" w:rsidRDefault="00305306">
      <w:pPr>
        <w:pStyle w:val="Heading2"/>
        <w:spacing w:before="99"/>
      </w:pPr>
      <w:r>
        <w:rPr>
          <w:color w:val="3493B9"/>
        </w:rPr>
        <w:t>Overview</w:t>
      </w:r>
    </w:p>
    <w:p w14:paraId="05EB4085" w14:textId="77777777" w:rsidR="00347231" w:rsidRDefault="00347231">
      <w:pPr>
        <w:pStyle w:val="BodyText"/>
        <w:spacing w:before="5"/>
        <w:rPr>
          <w:b/>
          <w:sz w:val="21"/>
        </w:rPr>
      </w:pPr>
    </w:p>
    <w:p w14:paraId="2D16E936" w14:textId="77777777" w:rsidR="00347231" w:rsidRDefault="00305306">
      <w:pPr>
        <w:pStyle w:val="Heading4"/>
        <w:spacing w:before="101"/>
        <w:ind w:left="180" w:right="200"/>
      </w:pPr>
      <w:r>
        <w:rPr>
          <w:color w:val="47455A"/>
        </w:rPr>
        <w:t>The Transition to Disci</w:t>
      </w:r>
      <w:r>
        <w:rPr>
          <w:color w:val="47455A"/>
        </w:rPr>
        <w:t>pline Stage of Training will provide residents with an orientation to our program, the university, and the local health care system. It will also provide a review and assessment of the basic skills required to begin residency training in Psychiatry.</w:t>
      </w:r>
    </w:p>
    <w:p w14:paraId="62FD8D9D" w14:textId="77777777" w:rsidR="00347231" w:rsidRDefault="00347231">
      <w:pPr>
        <w:pStyle w:val="BodyText"/>
        <w:rPr>
          <w:sz w:val="34"/>
        </w:rPr>
      </w:pPr>
    </w:p>
    <w:p w14:paraId="342EA770" w14:textId="77777777" w:rsidR="00347231" w:rsidRDefault="00347231">
      <w:pPr>
        <w:pStyle w:val="BodyText"/>
        <w:rPr>
          <w:sz w:val="34"/>
        </w:rPr>
      </w:pPr>
    </w:p>
    <w:p w14:paraId="7CDA40A3" w14:textId="77777777" w:rsidR="00347231" w:rsidRDefault="00305306">
      <w:pPr>
        <w:spacing w:before="238"/>
        <w:ind w:left="506"/>
        <w:rPr>
          <w:sz w:val="44"/>
        </w:rPr>
      </w:pPr>
      <w:r>
        <w:rPr>
          <w:color w:val="373545"/>
          <w:sz w:val="44"/>
        </w:rPr>
        <w:t>“</w:t>
      </w:r>
      <w:r>
        <w:rPr>
          <w:color w:val="1C6093"/>
          <w:sz w:val="44"/>
        </w:rPr>
        <w:t>The secret to getting ahead, is getting started.</w:t>
      </w:r>
      <w:r>
        <w:rPr>
          <w:color w:val="373545"/>
          <w:sz w:val="44"/>
        </w:rPr>
        <w:t>”</w:t>
      </w:r>
    </w:p>
    <w:p w14:paraId="5BEE9BF5" w14:textId="77777777" w:rsidR="00347231" w:rsidRDefault="00305306">
      <w:pPr>
        <w:pStyle w:val="BodyText"/>
        <w:spacing w:before="1"/>
        <w:ind w:right="132"/>
        <w:jc w:val="right"/>
      </w:pPr>
      <w:r>
        <w:rPr>
          <w:color w:val="373545"/>
        </w:rPr>
        <w:t>-Mark Twain</w:t>
      </w:r>
    </w:p>
    <w:p w14:paraId="6BE1F1D3" w14:textId="77777777" w:rsidR="00347231" w:rsidRDefault="00347231">
      <w:pPr>
        <w:jc w:val="right"/>
        <w:sectPr w:rsidR="00347231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5607141A" w14:textId="77777777" w:rsidR="00347231" w:rsidRDefault="00347231">
      <w:pPr>
        <w:pStyle w:val="BodyText"/>
        <w:spacing w:before="6"/>
        <w:rPr>
          <w:sz w:val="21"/>
        </w:rPr>
      </w:pPr>
    </w:p>
    <w:p w14:paraId="689B0B60" w14:textId="77777777" w:rsidR="00347231" w:rsidRDefault="00305306">
      <w:pPr>
        <w:pStyle w:val="Heading2"/>
      </w:pPr>
      <w:r>
        <w:rPr>
          <w:color w:val="3493B9"/>
        </w:rPr>
        <w:t>Table of Contents</w:t>
      </w:r>
    </w:p>
    <w:p w14:paraId="1F104B3A" w14:textId="77777777" w:rsidR="00347231" w:rsidRDefault="00347231">
      <w:pPr>
        <w:pStyle w:val="BodyText"/>
        <w:rPr>
          <w:b/>
          <w:sz w:val="20"/>
        </w:rPr>
      </w:pPr>
    </w:p>
    <w:p w14:paraId="4F22B262" w14:textId="77777777" w:rsidR="00347231" w:rsidRDefault="00347231">
      <w:pPr>
        <w:pStyle w:val="BodyText"/>
        <w:rPr>
          <w:b/>
          <w:sz w:val="20"/>
        </w:rPr>
      </w:pPr>
    </w:p>
    <w:p w14:paraId="012229EE" w14:textId="77777777" w:rsidR="00347231" w:rsidRDefault="00347231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240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543"/>
      </w:tblGrid>
      <w:tr w:rsidR="00347231" w14:paraId="234FC68F" w14:textId="77777777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16AF3826" w14:textId="77777777" w:rsidR="00347231" w:rsidRDefault="00305306">
            <w:pPr>
              <w:pStyle w:val="TableParagraph"/>
              <w:spacing w:before="10" w:line="255" w:lineRule="exact"/>
              <w:ind w:left="1744" w:right="173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5B09D57B" w14:textId="77777777" w:rsidR="00347231" w:rsidRDefault="00305306">
            <w:pPr>
              <w:pStyle w:val="TableParagraph"/>
              <w:spacing w:before="10" w:line="255" w:lineRule="exact"/>
              <w:ind w:left="362" w:right="350"/>
              <w:jc w:val="center"/>
              <w:rPr>
                <w:b/>
              </w:rPr>
            </w:pPr>
            <w:r>
              <w:rPr>
                <w:b/>
                <w:color w:val="FFFFFF"/>
              </w:rPr>
              <w:t>Page #</w:t>
            </w:r>
          </w:p>
        </w:tc>
      </w:tr>
      <w:tr w:rsidR="00347231" w14:paraId="39C4D6BC" w14:textId="77777777">
        <w:trPr>
          <w:trHeight w:val="566"/>
        </w:trPr>
        <w:tc>
          <w:tcPr>
            <w:tcW w:w="4112" w:type="dxa"/>
            <w:tcBorders>
              <w:top w:val="nil"/>
            </w:tcBorders>
            <w:shd w:val="clear" w:color="auto" w:fill="D3EAF3"/>
          </w:tcPr>
          <w:p w14:paraId="46812946" w14:textId="77777777" w:rsidR="00347231" w:rsidRDefault="00305306">
            <w:pPr>
              <w:pStyle w:val="TableParagraph"/>
              <w:spacing w:before="149"/>
              <w:ind w:left="107"/>
            </w:pPr>
            <w:hyperlink w:anchor="_bookmark0" w:history="1">
              <w:r>
                <w:rPr>
                  <w:color w:val="373545"/>
                </w:rPr>
                <w:t>Contacts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D3EAF3"/>
          </w:tcPr>
          <w:p w14:paraId="64194DA6" w14:textId="77777777" w:rsidR="00347231" w:rsidRDefault="00305306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3</w:t>
            </w:r>
          </w:p>
        </w:tc>
      </w:tr>
      <w:tr w:rsidR="00347231" w14:paraId="251173A4" w14:textId="77777777">
        <w:trPr>
          <w:trHeight w:val="568"/>
        </w:trPr>
        <w:tc>
          <w:tcPr>
            <w:tcW w:w="4112" w:type="dxa"/>
          </w:tcPr>
          <w:p w14:paraId="4F6EC6AF" w14:textId="77777777" w:rsidR="00347231" w:rsidRDefault="00305306">
            <w:pPr>
              <w:pStyle w:val="TableParagraph"/>
              <w:spacing w:before="17"/>
              <w:ind w:left="107" w:right="198"/>
            </w:pPr>
            <w:hyperlink w:anchor="_bookmark1" w:history="1">
              <w:r>
                <w:rPr>
                  <w:color w:val="373545"/>
                </w:rPr>
                <w:t>Save the Date – Event to Welcome our</w:t>
              </w:r>
            </w:hyperlink>
            <w:r>
              <w:rPr>
                <w:color w:val="373545"/>
              </w:rPr>
              <w:t xml:space="preserve"> </w:t>
            </w:r>
            <w:hyperlink w:anchor="_bookmark1" w:history="1">
              <w:r>
                <w:rPr>
                  <w:color w:val="373545"/>
                </w:rPr>
                <w:t>Pgy1s</w:t>
              </w:r>
            </w:hyperlink>
          </w:p>
        </w:tc>
        <w:tc>
          <w:tcPr>
            <w:tcW w:w="1543" w:type="dxa"/>
          </w:tcPr>
          <w:p w14:paraId="67C8FFFD" w14:textId="77777777" w:rsidR="00347231" w:rsidRDefault="00305306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4</w:t>
            </w:r>
          </w:p>
        </w:tc>
      </w:tr>
      <w:tr w:rsidR="00347231" w14:paraId="0F50203B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298E0F2E" w14:textId="77777777" w:rsidR="00347231" w:rsidRDefault="00305306">
            <w:pPr>
              <w:pStyle w:val="TableParagraph"/>
              <w:spacing w:before="17" w:line="260" w:lineRule="atLeast"/>
              <w:ind w:left="107" w:right="1041"/>
            </w:pPr>
            <w:hyperlink w:anchor="_bookmark2" w:history="1">
              <w:r>
                <w:rPr>
                  <w:color w:val="373545"/>
                </w:rPr>
                <w:t>Objectives of the Transition to</w:t>
              </w:r>
            </w:hyperlink>
            <w:r>
              <w:rPr>
                <w:color w:val="373545"/>
              </w:rPr>
              <w:t xml:space="preserve"> </w:t>
            </w:r>
            <w:hyperlink w:anchor="_bookmark2" w:history="1">
              <w:r>
                <w:rPr>
                  <w:color w:val="373545"/>
                </w:rPr>
                <w:t>Discipline Stage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9E91ED1" w14:textId="77777777" w:rsidR="00347231" w:rsidRDefault="00305306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01B32B91" w14:textId="77777777">
        <w:trPr>
          <w:trHeight w:val="566"/>
        </w:trPr>
        <w:tc>
          <w:tcPr>
            <w:tcW w:w="4112" w:type="dxa"/>
          </w:tcPr>
          <w:p w14:paraId="0FF124EB" w14:textId="77777777" w:rsidR="00347231" w:rsidRDefault="00305306">
            <w:pPr>
              <w:pStyle w:val="TableParagraph"/>
              <w:spacing w:before="152"/>
              <w:ind w:left="107"/>
            </w:pPr>
            <w:hyperlink w:anchor="_bookmark3" w:history="1">
              <w:r>
                <w:rPr>
                  <w:color w:val="373545"/>
                </w:rPr>
                <w:t>Rotation Design</w:t>
              </w:r>
            </w:hyperlink>
          </w:p>
        </w:tc>
        <w:tc>
          <w:tcPr>
            <w:tcW w:w="1543" w:type="dxa"/>
          </w:tcPr>
          <w:p w14:paraId="312208AA" w14:textId="77777777" w:rsidR="00347231" w:rsidRDefault="00305306">
            <w:pPr>
              <w:pStyle w:val="TableParagraph"/>
              <w:spacing w:before="152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347231" w14:paraId="6E8CF932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519B09EE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4" w:history="1">
              <w:proofErr w:type="spellStart"/>
              <w:r>
                <w:rPr>
                  <w:color w:val="373545"/>
                </w:rPr>
                <w:t>TtD</w:t>
              </w:r>
              <w:proofErr w:type="spellEnd"/>
              <w:r>
                <w:rPr>
                  <w:color w:val="373545"/>
                </w:rPr>
                <w:t xml:space="preserve"> Classroom Part 1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3D8C867" w14:textId="77777777" w:rsidR="00347231" w:rsidRDefault="00305306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347231" w14:paraId="6A68B761" w14:textId="77777777">
        <w:trPr>
          <w:trHeight w:val="566"/>
        </w:trPr>
        <w:tc>
          <w:tcPr>
            <w:tcW w:w="4112" w:type="dxa"/>
          </w:tcPr>
          <w:p w14:paraId="3140F4F1" w14:textId="77777777" w:rsidR="00347231" w:rsidRDefault="00305306">
            <w:pPr>
              <w:pStyle w:val="TableParagraph"/>
              <w:spacing w:before="149"/>
              <w:ind w:left="107"/>
            </w:pPr>
            <w:hyperlink w:anchor="_bookmark5" w:history="1">
              <w:r>
                <w:rPr>
                  <w:color w:val="373545"/>
                </w:rPr>
                <w:t>Clinical Psychiatry Experiences</w:t>
              </w:r>
            </w:hyperlink>
          </w:p>
        </w:tc>
        <w:tc>
          <w:tcPr>
            <w:tcW w:w="1543" w:type="dxa"/>
          </w:tcPr>
          <w:p w14:paraId="24018C1B" w14:textId="77777777" w:rsidR="00347231" w:rsidRDefault="00305306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347231" w14:paraId="617DC810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4E5000B2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6" w:history="1">
              <w:r>
                <w:rPr>
                  <w:color w:val="373545"/>
                </w:rPr>
                <w:t xml:space="preserve">On-Call Experiences during </w:t>
              </w:r>
              <w:proofErr w:type="spellStart"/>
              <w:r>
                <w:rPr>
                  <w:color w:val="373545"/>
                </w:rPr>
                <w:t>TtD</w:t>
              </w:r>
              <w:proofErr w:type="spellEnd"/>
            </w:hyperlink>
          </w:p>
        </w:tc>
        <w:tc>
          <w:tcPr>
            <w:tcW w:w="1543" w:type="dxa"/>
            <w:shd w:val="clear" w:color="auto" w:fill="D3EAF3"/>
          </w:tcPr>
          <w:p w14:paraId="6E377B30" w14:textId="77777777" w:rsidR="00347231" w:rsidRDefault="00305306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347231" w14:paraId="20CE6630" w14:textId="77777777">
        <w:trPr>
          <w:trHeight w:val="566"/>
        </w:trPr>
        <w:tc>
          <w:tcPr>
            <w:tcW w:w="4112" w:type="dxa"/>
          </w:tcPr>
          <w:p w14:paraId="3170EFBF" w14:textId="77777777" w:rsidR="00347231" w:rsidRDefault="00305306">
            <w:pPr>
              <w:pStyle w:val="TableParagraph"/>
              <w:spacing w:before="149"/>
              <w:ind w:left="107"/>
            </w:pPr>
            <w:hyperlink w:anchor="_bookmark7" w:history="1">
              <w:proofErr w:type="spellStart"/>
              <w:r>
                <w:rPr>
                  <w:color w:val="373545"/>
                </w:rPr>
                <w:t>TtD</w:t>
              </w:r>
              <w:proofErr w:type="spellEnd"/>
              <w:r>
                <w:rPr>
                  <w:color w:val="373545"/>
                </w:rPr>
                <w:t xml:space="preserve"> Classroom Part 2</w:t>
              </w:r>
            </w:hyperlink>
          </w:p>
        </w:tc>
        <w:tc>
          <w:tcPr>
            <w:tcW w:w="1543" w:type="dxa"/>
          </w:tcPr>
          <w:p w14:paraId="54AA355F" w14:textId="77777777" w:rsidR="00347231" w:rsidRDefault="00305306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347231" w14:paraId="72A74881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29330FC3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8" w:history="1">
              <w:r>
                <w:rPr>
                  <w:color w:val="373545"/>
                </w:rPr>
                <w:t>Your Residents’ Schedules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26F07AE4" w14:textId="77777777" w:rsidR="00347231" w:rsidRDefault="00305306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9</w:t>
            </w:r>
          </w:p>
        </w:tc>
      </w:tr>
      <w:tr w:rsidR="00347231" w14:paraId="52C42E7D" w14:textId="77777777">
        <w:trPr>
          <w:trHeight w:val="565"/>
        </w:trPr>
        <w:tc>
          <w:tcPr>
            <w:tcW w:w="4112" w:type="dxa"/>
          </w:tcPr>
          <w:p w14:paraId="1695683D" w14:textId="532E67CE" w:rsidR="00347231" w:rsidRDefault="00305306">
            <w:pPr>
              <w:pStyle w:val="TableParagraph"/>
              <w:spacing w:before="149"/>
              <w:ind w:left="107"/>
            </w:pPr>
            <w:hyperlink w:anchor="_bookmark9" w:history="1">
              <w:r>
                <w:rPr>
                  <w:color w:val="373545"/>
                </w:rPr>
                <w:t>Entrustable Professional Act</w:t>
              </w:r>
              <w:r w:rsidR="00CA714A">
                <w:rPr>
                  <w:color w:val="373545"/>
                </w:rPr>
                <w:t>ivitie</w:t>
              </w:r>
              <w:r>
                <w:rPr>
                  <w:color w:val="373545"/>
                </w:rPr>
                <w:t>s (EPAs)</w:t>
              </w:r>
            </w:hyperlink>
          </w:p>
        </w:tc>
        <w:tc>
          <w:tcPr>
            <w:tcW w:w="1543" w:type="dxa"/>
          </w:tcPr>
          <w:p w14:paraId="7CCCAADF" w14:textId="77777777" w:rsidR="00347231" w:rsidRDefault="00305306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10</w:t>
            </w:r>
          </w:p>
        </w:tc>
      </w:tr>
      <w:tr w:rsidR="00347231" w14:paraId="47BB691F" w14:textId="77777777">
        <w:trPr>
          <w:trHeight w:val="565"/>
        </w:trPr>
        <w:tc>
          <w:tcPr>
            <w:tcW w:w="4112" w:type="dxa"/>
            <w:shd w:val="clear" w:color="auto" w:fill="D3EAF3"/>
          </w:tcPr>
          <w:p w14:paraId="4B384674" w14:textId="77777777" w:rsidR="00347231" w:rsidRDefault="00305306">
            <w:pPr>
              <w:pStyle w:val="TableParagraph"/>
              <w:spacing w:before="17" w:line="260" w:lineRule="atLeast"/>
              <w:ind w:left="107" w:right="434"/>
            </w:pPr>
            <w:hyperlink w:anchor="_bookmark10" w:history="1">
              <w:r>
                <w:rPr>
                  <w:color w:val="373545"/>
                </w:rPr>
                <w:t>General Expectations of Residents in</w:t>
              </w:r>
            </w:hyperlink>
            <w:r>
              <w:rPr>
                <w:color w:val="373545"/>
              </w:rPr>
              <w:t xml:space="preserve"> </w:t>
            </w:r>
            <w:hyperlink w:anchor="_bookmark10" w:history="1">
              <w:proofErr w:type="spellStart"/>
              <w:r>
                <w:rPr>
                  <w:color w:val="373545"/>
                </w:rPr>
                <w:t>TtD</w:t>
              </w:r>
              <w:proofErr w:type="spellEnd"/>
            </w:hyperlink>
          </w:p>
        </w:tc>
        <w:tc>
          <w:tcPr>
            <w:tcW w:w="1543" w:type="dxa"/>
            <w:shd w:val="clear" w:color="auto" w:fill="D3EAF3"/>
          </w:tcPr>
          <w:p w14:paraId="48F3B033" w14:textId="77777777" w:rsidR="00347231" w:rsidRDefault="00305306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347231" w14:paraId="23ABE552" w14:textId="77777777">
        <w:trPr>
          <w:trHeight w:val="568"/>
        </w:trPr>
        <w:tc>
          <w:tcPr>
            <w:tcW w:w="4112" w:type="dxa"/>
          </w:tcPr>
          <w:p w14:paraId="7BBCA6DF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11" w:history="1">
              <w:r>
                <w:rPr>
                  <w:color w:val="373545"/>
                </w:rPr>
                <w:t xml:space="preserve">Skill Expectations of Residents in </w:t>
              </w:r>
              <w:proofErr w:type="spellStart"/>
              <w:r>
                <w:rPr>
                  <w:color w:val="373545"/>
                </w:rPr>
                <w:t>TtD</w:t>
              </w:r>
              <w:proofErr w:type="spellEnd"/>
            </w:hyperlink>
          </w:p>
        </w:tc>
        <w:tc>
          <w:tcPr>
            <w:tcW w:w="1543" w:type="dxa"/>
          </w:tcPr>
          <w:p w14:paraId="0F5AA656" w14:textId="77777777" w:rsidR="00347231" w:rsidRDefault="00305306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347231" w14:paraId="1142F4D2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1489377C" w14:textId="77777777" w:rsidR="00347231" w:rsidRDefault="00305306">
            <w:pPr>
              <w:pStyle w:val="TableParagraph"/>
              <w:spacing w:before="149"/>
              <w:ind w:left="107"/>
            </w:pPr>
            <w:hyperlink w:anchor="_bookmark12" w:history="1">
              <w:r>
                <w:rPr>
                  <w:color w:val="373545"/>
                </w:rPr>
                <w:t xml:space="preserve">Assessment Tools for </w:t>
              </w:r>
              <w:proofErr w:type="spellStart"/>
              <w:r>
                <w:rPr>
                  <w:color w:val="373545"/>
                </w:rPr>
                <w:t>TtD</w:t>
              </w:r>
              <w:proofErr w:type="spellEnd"/>
            </w:hyperlink>
          </w:p>
        </w:tc>
        <w:tc>
          <w:tcPr>
            <w:tcW w:w="1543" w:type="dxa"/>
            <w:shd w:val="clear" w:color="auto" w:fill="D3EAF3"/>
          </w:tcPr>
          <w:p w14:paraId="6F224877" w14:textId="77777777" w:rsidR="00347231" w:rsidRDefault="00305306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15</w:t>
            </w:r>
          </w:p>
        </w:tc>
      </w:tr>
      <w:tr w:rsidR="00347231" w14:paraId="1DAFDF74" w14:textId="77777777">
        <w:trPr>
          <w:trHeight w:val="568"/>
        </w:trPr>
        <w:tc>
          <w:tcPr>
            <w:tcW w:w="4112" w:type="dxa"/>
          </w:tcPr>
          <w:p w14:paraId="50B6CBDE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13" w:history="1">
              <w:r>
                <w:rPr>
                  <w:color w:val="373545"/>
                </w:rPr>
                <w:t>Rotation Feedback</w:t>
              </w:r>
            </w:hyperlink>
          </w:p>
        </w:tc>
        <w:tc>
          <w:tcPr>
            <w:tcW w:w="1543" w:type="dxa"/>
          </w:tcPr>
          <w:p w14:paraId="0FB7EA9A" w14:textId="77777777" w:rsidR="00347231" w:rsidRDefault="00305306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15</w:t>
            </w:r>
          </w:p>
        </w:tc>
      </w:tr>
      <w:tr w:rsidR="00347231" w14:paraId="1DA0A666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7F1C1FE2" w14:textId="77777777" w:rsidR="00347231" w:rsidRDefault="00305306">
            <w:pPr>
              <w:pStyle w:val="TableParagraph"/>
              <w:spacing w:before="149"/>
              <w:ind w:left="107"/>
            </w:pPr>
            <w:hyperlink w:anchor="_bookmark14" w:history="1">
              <w:r>
                <w:rPr>
                  <w:color w:val="373545"/>
                </w:rPr>
                <w:t xml:space="preserve">Academic Coach Tasks during </w:t>
              </w:r>
              <w:proofErr w:type="spellStart"/>
              <w:r>
                <w:rPr>
                  <w:color w:val="373545"/>
                </w:rPr>
                <w:t>TtD</w:t>
              </w:r>
              <w:proofErr w:type="spellEnd"/>
            </w:hyperlink>
          </w:p>
        </w:tc>
        <w:tc>
          <w:tcPr>
            <w:tcW w:w="1543" w:type="dxa"/>
            <w:shd w:val="clear" w:color="auto" w:fill="D3EAF3"/>
          </w:tcPr>
          <w:p w14:paraId="75000A86" w14:textId="77777777" w:rsidR="00347231" w:rsidRDefault="00305306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16</w:t>
            </w:r>
          </w:p>
        </w:tc>
      </w:tr>
      <w:tr w:rsidR="00347231" w14:paraId="6628DB4B" w14:textId="77777777">
        <w:trPr>
          <w:trHeight w:val="566"/>
        </w:trPr>
        <w:tc>
          <w:tcPr>
            <w:tcW w:w="4112" w:type="dxa"/>
          </w:tcPr>
          <w:p w14:paraId="371C6A4D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15" w:history="1">
              <w:r>
                <w:rPr>
                  <w:color w:val="373545"/>
                </w:rPr>
                <w:t>Appendix A</w:t>
              </w:r>
            </w:hyperlink>
          </w:p>
        </w:tc>
        <w:tc>
          <w:tcPr>
            <w:tcW w:w="1543" w:type="dxa"/>
          </w:tcPr>
          <w:p w14:paraId="5826DE3E" w14:textId="77777777" w:rsidR="00347231" w:rsidRDefault="00305306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17</w:t>
            </w:r>
          </w:p>
        </w:tc>
      </w:tr>
      <w:tr w:rsidR="00347231" w14:paraId="4317A53E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4871C63B" w14:textId="77777777" w:rsidR="00347231" w:rsidRDefault="00305306">
            <w:pPr>
              <w:pStyle w:val="TableParagraph"/>
              <w:spacing w:before="151"/>
              <w:ind w:left="107"/>
            </w:pPr>
            <w:hyperlink w:anchor="_bookmark16" w:history="1">
              <w:r>
                <w:rPr>
                  <w:color w:val="373545"/>
                </w:rPr>
                <w:t>Appendix B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FCE942F" w14:textId="77777777" w:rsidR="00347231" w:rsidRDefault="00305306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18</w:t>
            </w:r>
          </w:p>
        </w:tc>
      </w:tr>
    </w:tbl>
    <w:p w14:paraId="7D2B1103" w14:textId="77777777" w:rsidR="00347231" w:rsidRDefault="00347231">
      <w:pPr>
        <w:jc w:val="center"/>
        <w:sectPr w:rsidR="00347231">
          <w:headerReference w:type="default" r:id="rId8"/>
          <w:footerReference w:type="default" r:id="rId9"/>
          <w:pgSz w:w="12240" w:h="15840"/>
          <w:pgMar w:top="1500" w:right="940" w:bottom="1340" w:left="900" w:header="718" w:footer="1145" w:gutter="0"/>
          <w:pgNumType w:start="2"/>
          <w:cols w:space="720"/>
        </w:sectPr>
      </w:pPr>
    </w:p>
    <w:p w14:paraId="7838A9F4" w14:textId="77777777" w:rsidR="00347231" w:rsidRDefault="00347231">
      <w:pPr>
        <w:pStyle w:val="BodyText"/>
        <w:spacing w:before="6"/>
        <w:rPr>
          <w:b/>
          <w:sz w:val="21"/>
        </w:rPr>
      </w:pPr>
    </w:p>
    <w:p w14:paraId="30DCFE3C" w14:textId="77777777" w:rsidR="00347231" w:rsidRDefault="00305306">
      <w:pPr>
        <w:spacing w:before="100"/>
        <w:ind w:left="180"/>
        <w:rPr>
          <w:b/>
          <w:sz w:val="38"/>
        </w:rPr>
      </w:pPr>
      <w:bookmarkStart w:id="0" w:name="_bookmark0"/>
      <w:bookmarkEnd w:id="0"/>
      <w:r>
        <w:rPr>
          <w:b/>
          <w:color w:val="3493B9"/>
          <w:sz w:val="38"/>
        </w:rPr>
        <w:t>Contacts</w:t>
      </w:r>
    </w:p>
    <w:p w14:paraId="291222BC" w14:textId="77777777" w:rsidR="00347231" w:rsidRDefault="00347231">
      <w:pPr>
        <w:pStyle w:val="BodyText"/>
        <w:rPr>
          <w:b/>
          <w:sz w:val="20"/>
        </w:rPr>
      </w:pPr>
    </w:p>
    <w:p w14:paraId="37CB3F18" w14:textId="77777777" w:rsidR="00347231" w:rsidRDefault="00347231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848"/>
        <w:gridCol w:w="3518"/>
        <w:gridCol w:w="2331"/>
      </w:tblGrid>
      <w:tr w:rsidR="00347231" w14:paraId="61DE67AB" w14:textId="77777777">
        <w:trPr>
          <w:trHeight w:val="410"/>
        </w:trPr>
        <w:tc>
          <w:tcPr>
            <w:tcW w:w="2441" w:type="dxa"/>
            <w:tcBorders>
              <w:bottom w:val="single" w:sz="24" w:space="0" w:color="373545"/>
            </w:tcBorders>
          </w:tcPr>
          <w:p w14:paraId="0B40496C" w14:textId="77777777" w:rsidR="00347231" w:rsidRDefault="00305306">
            <w:pPr>
              <w:pStyle w:val="TableParagraph"/>
              <w:spacing w:before="1"/>
              <w:ind w:left="173" w:right="290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Position</w:t>
            </w:r>
          </w:p>
        </w:tc>
        <w:tc>
          <w:tcPr>
            <w:tcW w:w="1848" w:type="dxa"/>
            <w:tcBorders>
              <w:bottom w:val="single" w:sz="24" w:space="0" w:color="373545"/>
            </w:tcBorders>
          </w:tcPr>
          <w:p w14:paraId="3C4D7593" w14:textId="77777777" w:rsidR="00347231" w:rsidRDefault="00305306">
            <w:pPr>
              <w:pStyle w:val="TableParagraph"/>
              <w:spacing w:before="1"/>
              <w:ind w:left="291" w:right="300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Name</w:t>
            </w:r>
          </w:p>
        </w:tc>
        <w:tc>
          <w:tcPr>
            <w:tcW w:w="3518" w:type="dxa"/>
            <w:tcBorders>
              <w:bottom w:val="single" w:sz="24" w:space="0" w:color="373545"/>
            </w:tcBorders>
          </w:tcPr>
          <w:p w14:paraId="02A44ADE" w14:textId="77777777" w:rsidR="00347231" w:rsidRDefault="00305306">
            <w:pPr>
              <w:pStyle w:val="TableParagraph"/>
              <w:spacing w:before="1"/>
              <w:ind w:left="305" w:right="168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Email</w:t>
            </w:r>
          </w:p>
        </w:tc>
        <w:tc>
          <w:tcPr>
            <w:tcW w:w="2331" w:type="dxa"/>
            <w:tcBorders>
              <w:bottom w:val="single" w:sz="24" w:space="0" w:color="373545"/>
            </w:tcBorders>
          </w:tcPr>
          <w:p w14:paraId="73D8DE8B" w14:textId="77777777" w:rsidR="00347231" w:rsidRDefault="00305306">
            <w:pPr>
              <w:pStyle w:val="TableParagraph"/>
              <w:spacing w:before="1"/>
              <w:ind w:left="452" w:right="473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Phone</w:t>
            </w:r>
          </w:p>
        </w:tc>
      </w:tr>
      <w:tr w:rsidR="00347231" w14:paraId="5F5855BE" w14:textId="77777777">
        <w:trPr>
          <w:trHeight w:val="930"/>
        </w:trPr>
        <w:tc>
          <w:tcPr>
            <w:tcW w:w="2441" w:type="dxa"/>
            <w:tcBorders>
              <w:top w:val="single" w:sz="24" w:space="0" w:color="373545"/>
              <w:bottom w:val="single" w:sz="8" w:space="0" w:color="373545"/>
            </w:tcBorders>
          </w:tcPr>
          <w:p w14:paraId="2C3BEE8D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23B727D" w14:textId="77777777" w:rsidR="00347231" w:rsidRDefault="00305306">
            <w:pPr>
              <w:pStyle w:val="TableParagraph"/>
              <w:ind w:left="173" w:right="288"/>
              <w:jc w:val="center"/>
            </w:pPr>
            <w:r>
              <w:rPr>
                <w:color w:val="373545"/>
              </w:rPr>
              <w:t>Program Director</w:t>
            </w:r>
          </w:p>
        </w:tc>
        <w:tc>
          <w:tcPr>
            <w:tcW w:w="1848" w:type="dxa"/>
            <w:tcBorders>
              <w:top w:val="single" w:sz="24" w:space="0" w:color="373545"/>
              <w:bottom w:val="single" w:sz="8" w:space="0" w:color="373545"/>
            </w:tcBorders>
          </w:tcPr>
          <w:p w14:paraId="0DA3E208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322FE5B" w14:textId="77777777" w:rsidR="00347231" w:rsidRDefault="00305306">
            <w:pPr>
              <w:pStyle w:val="TableParagraph"/>
              <w:ind w:left="291" w:right="303"/>
              <w:jc w:val="center"/>
            </w:pPr>
            <w:r>
              <w:rPr>
                <w:color w:val="373545"/>
              </w:rPr>
              <w:t>JoAnn Corey</w:t>
            </w:r>
          </w:p>
        </w:tc>
        <w:tc>
          <w:tcPr>
            <w:tcW w:w="3518" w:type="dxa"/>
            <w:tcBorders>
              <w:top w:val="single" w:sz="24" w:space="0" w:color="373545"/>
              <w:bottom w:val="single" w:sz="8" w:space="0" w:color="373545"/>
            </w:tcBorders>
          </w:tcPr>
          <w:p w14:paraId="5084E4C4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54908C6" w14:textId="77777777" w:rsidR="00347231" w:rsidRDefault="00305306">
            <w:pPr>
              <w:pStyle w:val="TableParagraph"/>
              <w:ind w:left="302" w:right="168"/>
              <w:jc w:val="center"/>
            </w:pPr>
            <w:hyperlink r:id="rId10">
              <w:r>
                <w:rPr>
                  <w:color w:val="373545"/>
                </w:rPr>
                <w:t>jcorey@stjoes.ca</w:t>
              </w:r>
            </w:hyperlink>
          </w:p>
        </w:tc>
        <w:tc>
          <w:tcPr>
            <w:tcW w:w="2331" w:type="dxa"/>
            <w:tcBorders>
              <w:top w:val="single" w:sz="24" w:space="0" w:color="373545"/>
              <w:bottom w:val="single" w:sz="8" w:space="0" w:color="373545"/>
            </w:tcBorders>
          </w:tcPr>
          <w:p w14:paraId="2DE2580A" w14:textId="77777777" w:rsidR="00347231" w:rsidRDefault="00305306">
            <w:pPr>
              <w:pStyle w:val="TableParagraph"/>
              <w:spacing w:before="200"/>
              <w:ind w:left="799" w:right="475" w:hanging="324"/>
            </w:pPr>
            <w:r>
              <w:rPr>
                <w:color w:val="373545"/>
              </w:rPr>
              <w:t>905-522-1155 x39320</w:t>
            </w:r>
          </w:p>
        </w:tc>
      </w:tr>
      <w:tr w:rsidR="00347231" w14:paraId="652115DD" w14:textId="77777777">
        <w:trPr>
          <w:trHeight w:val="930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5ADE3942" w14:textId="77777777" w:rsidR="00347231" w:rsidRDefault="00305306">
            <w:pPr>
              <w:pStyle w:val="TableParagraph"/>
              <w:spacing w:before="199"/>
              <w:ind w:left="509" w:right="611" w:firstLine="240"/>
            </w:pPr>
            <w:r>
              <w:rPr>
                <w:color w:val="373545"/>
              </w:rPr>
              <w:t>Program Administrator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1A476DA6" w14:textId="77777777" w:rsidR="00347231" w:rsidRDefault="00305306">
            <w:pPr>
              <w:pStyle w:val="TableParagraph"/>
              <w:spacing w:before="199"/>
              <w:ind w:left="703" w:right="431" w:hanging="264"/>
            </w:pPr>
            <w:r>
              <w:rPr>
                <w:color w:val="373545"/>
              </w:rPr>
              <w:t>Cheyenne Reid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41463685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DA67584" w14:textId="77777777" w:rsidR="00347231" w:rsidRDefault="00305306">
            <w:pPr>
              <w:pStyle w:val="TableParagraph"/>
              <w:ind w:left="305" w:right="168"/>
              <w:jc w:val="center"/>
            </w:pPr>
            <w:hyperlink r:id="rId11">
              <w:r>
                <w:rPr>
                  <w:color w:val="373545"/>
                </w:rPr>
                <w:t>creid@mcmaster.ca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35F723B1" w14:textId="77777777" w:rsidR="00347231" w:rsidRDefault="00305306">
            <w:pPr>
              <w:pStyle w:val="TableParagraph"/>
              <w:spacing w:before="199"/>
              <w:ind w:left="799" w:right="475" w:hanging="324"/>
            </w:pPr>
            <w:r>
              <w:rPr>
                <w:color w:val="373545"/>
              </w:rPr>
              <w:t>905-522-1155 x36659</w:t>
            </w:r>
          </w:p>
        </w:tc>
      </w:tr>
      <w:tr w:rsidR="00347231" w14:paraId="35C0B3AB" w14:textId="77777777">
        <w:trPr>
          <w:trHeight w:val="932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4150B3F3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01443FF" w14:textId="77777777" w:rsidR="00347231" w:rsidRDefault="00305306">
            <w:pPr>
              <w:pStyle w:val="TableParagraph"/>
              <w:ind w:left="172" w:right="290"/>
              <w:jc w:val="center"/>
            </w:pPr>
            <w:r>
              <w:rPr>
                <w:color w:val="373545"/>
              </w:rPr>
              <w:t>Program Assistant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34817BDB" w14:textId="77777777" w:rsidR="00347231" w:rsidRDefault="00305306">
            <w:pPr>
              <w:pStyle w:val="TableParagraph"/>
              <w:spacing w:before="202"/>
              <w:ind w:left="655" w:right="469" w:hanging="180"/>
            </w:pPr>
            <w:r>
              <w:rPr>
                <w:color w:val="373545"/>
              </w:rPr>
              <w:t>Meaghan Duffy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667961D0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AA5FEC" w14:textId="77777777" w:rsidR="00347231" w:rsidRDefault="00305306">
            <w:pPr>
              <w:pStyle w:val="TableParagraph"/>
              <w:ind w:left="304" w:right="168"/>
              <w:jc w:val="center"/>
            </w:pPr>
            <w:hyperlink r:id="rId12">
              <w:r>
                <w:rPr>
                  <w:color w:val="373545"/>
                </w:rPr>
                <w:t>duffym@mcmaster.ca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782EC822" w14:textId="77777777" w:rsidR="00347231" w:rsidRDefault="00305306">
            <w:pPr>
              <w:pStyle w:val="TableParagraph"/>
              <w:spacing w:before="202"/>
              <w:ind w:left="799" w:right="475" w:hanging="324"/>
            </w:pPr>
            <w:r>
              <w:rPr>
                <w:color w:val="373545"/>
              </w:rPr>
              <w:t>905-522-1155 x36809</w:t>
            </w:r>
          </w:p>
        </w:tc>
      </w:tr>
      <w:tr w:rsidR="00347231" w14:paraId="4FB85C96" w14:textId="77777777">
        <w:trPr>
          <w:trHeight w:val="930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3CB96F94" w14:textId="77777777" w:rsidR="00347231" w:rsidRDefault="00305306">
            <w:pPr>
              <w:pStyle w:val="TableParagraph"/>
              <w:spacing w:before="199"/>
              <w:ind w:left="420" w:right="519" w:firstLine="55"/>
            </w:pPr>
            <w:r>
              <w:rPr>
                <w:color w:val="373545"/>
              </w:rPr>
              <w:t>WRC Regional Education Lead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30FA4D0B" w14:textId="77777777" w:rsidR="00347231" w:rsidRDefault="00305306">
            <w:pPr>
              <w:pStyle w:val="TableParagraph"/>
              <w:spacing w:before="199"/>
              <w:ind w:left="792" w:right="367" w:hanging="423"/>
            </w:pPr>
            <w:r>
              <w:rPr>
                <w:color w:val="373545"/>
              </w:rPr>
              <w:t>Dr. Shuang Xu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0D6A7564" w14:textId="77777777" w:rsidR="00347231" w:rsidRDefault="0034723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826415D" w14:textId="77777777" w:rsidR="00347231" w:rsidRDefault="00305306">
            <w:pPr>
              <w:pStyle w:val="TableParagraph"/>
              <w:ind w:left="305" w:right="168"/>
              <w:jc w:val="center"/>
            </w:pPr>
            <w:hyperlink r:id="rId13">
              <w:r>
                <w:rPr>
                  <w:color w:val="373545"/>
                </w:rPr>
                <w:t>shuanguxmd@gmail.com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7EA663EC" w14:textId="77777777" w:rsidR="00347231" w:rsidRDefault="0034723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0545E74" w14:textId="77777777" w:rsidR="00347231" w:rsidRDefault="00305306">
            <w:pPr>
              <w:pStyle w:val="TableParagraph"/>
              <w:ind w:left="452" w:right="477"/>
              <w:jc w:val="center"/>
            </w:pPr>
            <w:r>
              <w:rPr>
                <w:color w:val="373545"/>
              </w:rPr>
              <w:t>289-527-0095</w:t>
            </w:r>
          </w:p>
        </w:tc>
      </w:tr>
      <w:tr w:rsidR="00347231" w14:paraId="6504E10D" w14:textId="77777777">
        <w:trPr>
          <w:trHeight w:val="930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6EC4B52A" w14:textId="77777777" w:rsidR="00347231" w:rsidRDefault="00305306">
            <w:pPr>
              <w:pStyle w:val="TableParagraph"/>
              <w:spacing w:before="199"/>
              <w:ind w:left="509" w:right="584" w:hanging="29"/>
            </w:pPr>
            <w:r>
              <w:rPr>
                <w:color w:val="373545"/>
              </w:rPr>
              <w:t>WRC Program Administrator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0B6701D3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9BDAEFB" w14:textId="77777777" w:rsidR="00347231" w:rsidRDefault="00305306">
            <w:pPr>
              <w:pStyle w:val="TableParagraph"/>
              <w:ind w:left="291" w:right="302"/>
              <w:jc w:val="center"/>
            </w:pPr>
            <w:r>
              <w:rPr>
                <w:color w:val="373545"/>
              </w:rPr>
              <w:t>Ashley Clark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4CEE96EB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8209700" w14:textId="77777777" w:rsidR="00347231" w:rsidRDefault="00305306">
            <w:pPr>
              <w:pStyle w:val="TableParagraph"/>
              <w:ind w:left="303" w:right="168"/>
              <w:jc w:val="center"/>
            </w:pPr>
            <w:hyperlink r:id="rId14">
              <w:r>
                <w:rPr>
                  <w:color w:val="373545"/>
                </w:rPr>
                <w:t>clark1@mcmaster.ca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154DCED8" w14:textId="77777777" w:rsidR="00347231" w:rsidRDefault="00305306">
            <w:pPr>
              <w:pStyle w:val="TableParagraph"/>
              <w:spacing w:before="199"/>
              <w:ind w:left="799" w:right="475" w:hanging="324"/>
            </w:pPr>
            <w:r>
              <w:rPr>
                <w:color w:val="373545"/>
              </w:rPr>
              <w:t>519-885-5426 x21143</w:t>
            </w:r>
          </w:p>
        </w:tc>
      </w:tr>
      <w:tr w:rsidR="00347231" w14:paraId="230A208B" w14:textId="77777777">
        <w:trPr>
          <w:trHeight w:val="933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073A8C7D" w14:textId="77777777" w:rsidR="00347231" w:rsidRDefault="00305306">
            <w:pPr>
              <w:pStyle w:val="TableParagraph"/>
              <w:spacing w:before="202"/>
              <w:ind w:left="593" w:right="552" w:hanging="142"/>
            </w:pPr>
            <w:proofErr w:type="spellStart"/>
            <w:r>
              <w:rPr>
                <w:color w:val="373545"/>
              </w:rPr>
              <w:t>TtD</w:t>
            </w:r>
            <w:proofErr w:type="spellEnd"/>
            <w:r>
              <w:rPr>
                <w:color w:val="373545"/>
              </w:rPr>
              <w:t xml:space="preserve"> Classroom Coordinator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6C2C45F0" w14:textId="77777777" w:rsidR="00347231" w:rsidRDefault="00305306">
            <w:pPr>
              <w:pStyle w:val="TableParagraph"/>
              <w:spacing w:before="202"/>
              <w:ind w:left="490" w:right="391" w:hanging="94"/>
            </w:pPr>
            <w:r>
              <w:rPr>
                <w:color w:val="373545"/>
              </w:rPr>
              <w:t>Dr. Sandra Westcott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798400AB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81AA352" w14:textId="77777777" w:rsidR="00347231" w:rsidRDefault="00305306">
            <w:pPr>
              <w:pStyle w:val="TableParagraph"/>
              <w:ind w:left="305" w:right="168"/>
              <w:jc w:val="center"/>
            </w:pPr>
            <w:hyperlink r:id="rId15">
              <w:r>
                <w:rPr>
                  <w:color w:val="373545"/>
                </w:rPr>
                <w:t>sandra.westcott@medportal.ca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10F85CB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317E3576" w14:textId="77777777">
        <w:trPr>
          <w:trHeight w:val="930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568F2739" w14:textId="77777777" w:rsidR="00347231" w:rsidRDefault="00305306">
            <w:pPr>
              <w:pStyle w:val="TableParagraph"/>
              <w:spacing w:before="199"/>
              <w:ind w:left="271" w:right="374" w:firstLine="180"/>
            </w:pPr>
            <w:proofErr w:type="spellStart"/>
            <w:r>
              <w:rPr>
                <w:color w:val="373545"/>
              </w:rPr>
              <w:t>TtD</w:t>
            </w:r>
            <w:proofErr w:type="spellEnd"/>
            <w:r>
              <w:rPr>
                <w:color w:val="373545"/>
              </w:rPr>
              <w:t xml:space="preserve"> Classroom Faculty Supervisor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4CE08E6C" w14:textId="77777777" w:rsidR="00347231" w:rsidRDefault="00305306">
            <w:pPr>
              <w:pStyle w:val="TableParagraph"/>
              <w:spacing w:before="199"/>
              <w:ind w:left="586" w:right="458" w:hanging="123"/>
            </w:pPr>
            <w:r>
              <w:rPr>
                <w:color w:val="373545"/>
              </w:rPr>
              <w:t xml:space="preserve">Dr. Laura </w:t>
            </w:r>
            <w:proofErr w:type="spellStart"/>
            <w:r>
              <w:rPr>
                <w:color w:val="373545"/>
              </w:rPr>
              <w:t>Rosato</w:t>
            </w:r>
            <w:proofErr w:type="spellEnd"/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5DC4A178" w14:textId="77777777" w:rsidR="00347231" w:rsidRDefault="0034723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B73696F" w14:textId="77777777" w:rsidR="00347231" w:rsidRDefault="00305306">
            <w:pPr>
              <w:pStyle w:val="TableParagraph"/>
              <w:ind w:left="305" w:right="167"/>
              <w:jc w:val="center"/>
            </w:pPr>
            <w:hyperlink r:id="rId16">
              <w:r>
                <w:rPr>
                  <w:color w:val="373545"/>
                </w:rPr>
                <w:t>rosatol@hhsc.ca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75A0B64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23B0F3FE" w14:textId="77777777">
        <w:trPr>
          <w:trHeight w:val="930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51D5BE04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FE78A9B" w14:textId="77777777" w:rsidR="00347231" w:rsidRDefault="00305306">
            <w:pPr>
              <w:pStyle w:val="TableParagraph"/>
              <w:ind w:left="173" w:right="288"/>
              <w:jc w:val="center"/>
            </w:pPr>
            <w:r>
              <w:rPr>
                <w:color w:val="373545"/>
              </w:rPr>
              <w:t>PES Medical Lead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40BD060B" w14:textId="77777777" w:rsidR="00347231" w:rsidRDefault="00305306">
            <w:pPr>
              <w:pStyle w:val="TableParagraph"/>
              <w:spacing w:before="199"/>
              <w:ind w:left="617" w:right="485" w:hanging="128"/>
            </w:pPr>
            <w:r>
              <w:rPr>
                <w:color w:val="373545"/>
              </w:rPr>
              <w:t>Dr. Dave Fudge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2E9DB481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32290E7" w14:textId="77777777" w:rsidR="00347231" w:rsidRDefault="00305306">
            <w:pPr>
              <w:pStyle w:val="TableParagraph"/>
              <w:ind w:left="305" w:right="166"/>
              <w:jc w:val="center"/>
            </w:pPr>
            <w:hyperlink r:id="rId17">
              <w:r>
                <w:rPr>
                  <w:color w:val="373545"/>
                </w:rPr>
                <w:t>dfudge@stjoes.ca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101DD82B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3FAB2F9" w14:textId="77777777" w:rsidR="00347231" w:rsidRDefault="00305306">
            <w:pPr>
              <w:pStyle w:val="TableParagraph"/>
              <w:ind w:left="452" w:right="477"/>
              <w:jc w:val="center"/>
            </w:pPr>
            <w:r>
              <w:rPr>
                <w:color w:val="373545"/>
              </w:rPr>
              <w:t>416-475-3738</w:t>
            </w:r>
          </w:p>
        </w:tc>
      </w:tr>
      <w:tr w:rsidR="00347231" w14:paraId="35281664" w14:textId="77777777">
        <w:trPr>
          <w:trHeight w:val="931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568D2293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F74504B" w14:textId="77777777" w:rsidR="00347231" w:rsidRDefault="00305306">
            <w:pPr>
              <w:pStyle w:val="TableParagraph"/>
              <w:ind w:left="171" w:right="290"/>
              <w:jc w:val="center"/>
            </w:pPr>
            <w:r>
              <w:rPr>
                <w:color w:val="373545"/>
              </w:rPr>
              <w:t>Safety Chair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2C3946DB" w14:textId="77777777" w:rsidR="00347231" w:rsidRDefault="00305306">
            <w:pPr>
              <w:pStyle w:val="TableParagraph"/>
              <w:spacing w:before="199"/>
              <w:ind w:left="340" w:right="338" w:firstLine="58"/>
            </w:pPr>
            <w:r>
              <w:rPr>
                <w:color w:val="373545"/>
              </w:rPr>
              <w:t xml:space="preserve">Dr. Jessica </w:t>
            </w:r>
            <w:proofErr w:type="spellStart"/>
            <w:r>
              <w:rPr>
                <w:color w:val="373545"/>
              </w:rPr>
              <w:t>Vanderveen</w:t>
            </w:r>
            <w:proofErr w:type="spellEnd"/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2C6011E8" w14:textId="77777777" w:rsidR="00347231" w:rsidRDefault="0034723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C9BBCA8" w14:textId="77777777" w:rsidR="00347231" w:rsidRDefault="00305306">
            <w:pPr>
              <w:pStyle w:val="TableParagraph"/>
              <w:ind w:left="305" w:right="166"/>
              <w:jc w:val="center"/>
            </w:pPr>
            <w:hyperlink r:id="rId18">
              <w:r>
                <w:rPr>
                  <w:color w:val="373545"/>
                </w:rPr>
                <w:t>jvanderv@stjoes.ca</w:t>
              </w:r>
            </w:hyperlink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7DA16EE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651C2437" w14:textId="77777777">
        <w:trPr>
          <w:trHeight w:val="666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5DEFD404" w14:textId="77777777" w:rsidR="00347231" w:rsidRDefault="00305306">
            <w:pPr>
              <w:pStyle w:val="TableParagraph"/>
              <w:spacing w:before="202"/>
              <w:ind w:left="170" w:right="290"/>
              <w:jc w:val="center"/>
            </w:pPr>
            <w:r>
              <w:rPr>
                <w:color w:val="373545"/>
              </w:rPr>
              <w:t xml:space="preserve">New </w:t>
            </w:r>
            <w:proofErr w:type="spellStart"/>
            <w:r>
              <w:rPr>
                <w:color w:val="373545"/>
              </w:rPr>
              <w:t>TtD</w:t>
            </w:r>
            <w:proofErr w:type="spellEnd"/>
            <w:r>
              <w:rPr>
                <w:color w:val="373545"/>
              </w:rPr>
              <w:t xml:space="preserve"> Resident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54A5878D" w14:textId="77777777" w:rsidR="00347231" w:rsidRDefault="00305306">
            <w:pPr>
              <w:pStyle w:val="TableParagraph"/>
              <w:spacing w:before="202"/>
              <w:ind w:left="289" w:right="303"/>
              <w:jc w:val="center"/>
            </w:pPr>
            <w:r>
              <w:rPr>
                <w:color w:val="373545"/>
                <w:shd w:val="clear" w:color="auto" w:fill="FFFF00"/>
              </w:rPr>
              <w:t>Name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6D4E0DDA" w14:textId="77777777" w:rsidR="00347231" w:rsidRDefault="00305306">
            <w:pPr>
              <w:pStyle w:val="TableParagraph"/>
              <w:spacing w:before="202"/>
              <w:ind w:left="303" w:right="168"/>
              <w:jc w:val="center"/>
            </w:pPr>
            <w:r>
              <w:rPr>
                <w:color w:val="373545"/>
                <w:shd w:val="clear" w:color="auto" w:fill="FFFF00"/>
              </w:rPr>
              <w:t>email</w:t>
            </w:r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6676580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0C60629D" w14:textId="77777777">
        <w:trPr>
          <w:trHeight w:val="666"/>
        </w:trPr>
        <w:tc>
          <w:tcPr>
            <w:tcW w:w="2441" w:type="dxa"/>
            <w:tcBorders>
              <w:top w:val="single" w:sz="8" w:space="0" w:color="373545"/>
              <w:bottom w:val="single" w:sz="8" w:space="0" w:color="373545"/>
            </w:tcBorders>
          </w:tcPr>
          <w:p w14:paraId="03A62EBF" w14:textId="77777777" w:rsidR="00347231" w:rsidRDefault="00305306">
            <w:pPr>
              <w:pStyle w:val="TableParagraph"/>
              <w:spacing w:before="199"/>
              <w:ind w:left="173" w:right="290"/>
              <w:jc w:val="center"/>
            </w:pPr>
            <w:r>
              <w:rPr>
                <w:color w:val="373545"/>
              </w:rPr>
              <w:t xml:space="preserve">New </w:t>
            </w:r>
            <w:proofErr w:type="spellStart"/>
            <w:r>
              <w:rPr>
                <w:color w:val="373545"/>
              </w:rPr>
              <w:t>TtD</w:t>
            </w:r>
            <w:proofErr w:type="spellEnd"/>
            <w:r>
              <w:rPr>
                <w:color w:val="373545"/>
              </w:rPr>
              <w:t xml:space="preserve"> Resident 2</w:t>
            </w:r>
          </w:p>
        </w:tc>
        <w:tc>
          <w:tcPr>
            <w:tcW w:w="1848" w:type="dxa"/>
            <w:tcBorders>
              <w:top w:val="single" w:sz="8" w:space="0" w:color="373545"/>
              <w:bottom w:val="single" w:sz="8" w:space="0" w:color="373545"/>
            </w:tcBorders>
          </w:tcPr>
          <w:p w14:paraId="195C03EB" w14:textId="77777777" w:rsidR="00347231" w:rsidRDefault="00305306">
            <w:pPr>
              <w:pStyle w:val="TableParagraph"/>
              <w:spacing w:before="199"/>
              <w:ind w:left="289" w:right="303"/>
              <w:jc w:val="center"/>
            </w:pPr>
            <w:r>
              <w:rPr>
                <w:color w:val="373545"/>
                <w:shd w:val="clear" w:color="auto" w:fill="FFFF00"/>
              </w:rPr>
              <w:t>Name</w:t>
            </w:r>
          </w:p>
        </w:tc>
        <w:tc>
          <w:tcPr>
            <w:tcW w:w="3518" w:type="dxa"/>
            <w:tcBorders>
              <w:top w:val="single" w:sz="8" w:space="0" w:color="373545"/>
              <w:bottom w:val="single" w:sz="8" w:space="0" w:color="373545"/>
            </w:tcBorders>
          </w:tcPr>
          <w:p w14:paraId="7A0F207D" w14:textId="77777777" w:rsidR="00347231" w:rsidRDefault="00305306">
            <w:pPr>
              <w:pStyle w:val="TableParagraph"/>
              <w:spacing w:before="199"/>
              <w:ind w:left="303" w:right="168"/>
              <w:jc w:val="center"/>
            </w:pPr>
            <w:r>
              <w:rPr>
                <w:color w:val="373545"/>
                <w:shd w:val="clear" w:color="auto" w:fill="FFFF00"/>
              </w:rPr>
              <w:t>email</w:t>
            </w:r>
          </w:p>
        </w:tc>
        <w:tc>
          <w:tcPr>
            <w:tcW w:w="2331" w:type="dxa"/>
            <w:tcBorders>
              <w:top w:val="single" w:sz="8" w:space="0" w:color="373545"/>
              <w:bottom w:val="single" w:sz="8" w:space="0" w:color="373545"/>
            </w:tcBorders>
          </w:tcPr>
          <w:p w14:paraId="315E5E9C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B3CFA3" w14:textId="77777777" w:rsidR="00347231" w:rsidRDefault="00347231">
      <w:pPr>
        <w:rPr>
          <w:rFonts w:ascii="Times New Roman"/>
          <w:sz w:val="20"/>
        </w:rPr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55319FAB" w14:textId="77777777" w:rsidR="00347231" w:rsidRDefault="00347231">
      <w:pPr>
        <w:pStyle w:val="BodyText"/>
        <w:spacing w:before="6"/>
        <w:rPr>
          <w:b/>
          <w:sz w:val="21"/>
        </w:rPr>
      </w:pPr>
    </w:p>
    <w:p w14:paraId="6BC73BD5" w14:textId="77777777" w:rsidR="00347231" w:rsidRDefault="00305306">
      <w:pPr>
        <w:pStyle w:val="Heading2"/>
      </w:pPr>
      <w:bookmarkStart w:id="1" w:name="_bookmark1"/>
      <w:bookmarkEnd w:id="1"/>
      <w:r>
        <w:rPr>
          <w:color w:val="3493B9"/>
        </w:rPr>
        <w:t>Save the Date – Event to Welcome our Pgy1s</w:t>
      </w:r>
    </w:p>
    <w:p w14:paraId="554F5CFA" w14:textId="77777777" w:rsidR="00347231" w:rsidRDefault="00347231">
      <w:pPr>
        <w:pStyle w:val="BodyText"/>
        <w:rPr>
          <w:b/>
          <w:sz w:val="20"/>
        </w:rPr>
      </w:pPr>
    </w:p>
    <w:p w14:paraId="60AED3BC" w14:textId="77777777" w:rsidR="00347231" w:rsidRDefault="00347231">
      <w:pPr>
        <w:pStyle w:val="BodyText"/>
        <w:rPr>
          <w:b/>
          <w:sz w:val="20"/>
        </w:rPr>
      </w:pPr>
    </w:p>
    <w:p w14:paraId="2DFDC93C" w14:textId="77777777" w:rsidR="00347231" w:rsidRDefault="00347231">
      <w:pPr>
        <w:pStyle w:val="BodyText"/>
        <w:rPr>
          <w:b/>
          <w:sz w:val="20"/>
        </w:rPr>
      </w:pPr>
    </w:p>
    <w:p w14:paraId="7C1DD8E3" w14:textId="77777777" w:rsidR="00347231" w:rsidRDefault="00305306">
      <w:pPr>
        <w:pStyle w:val="BodyText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11B280" wp14:editId="71F9D986">
            <wp:simplePos x="0" y="0"/>
            <wp:positionH relativeFrom="page">
              <wp:posOffset>850663</wp:posOffset>
            </wp:positionH>
            <wp:positionV relativeFrom="paragraph">
              <wp:posOffset>152599</wp:posOffset>
            </wp:positionV>
            <wp:extent cx="6137719" cy="4182046"/>
            <wp:effectExtent l="0" t="0" r="0" b="0"/>
            <wp:wrapTopAndBottom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719" cy="418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6715B" w14:textId="77777777" w:rsidR="00347231" w:rsidRDefault="00347231">
      <w:pPr>
        <w:pStyle w:val="BodyText"/>
        <w:rPr>
          <w:b/>
          <w:sz w:val="20"/>
        </w:rPr>
      </w:pPr>
    </w:p>
    <w:p w14:paraId="18077153" w14:textId="77777777" w:rsidR="00347231" w:rsidRDefault="00347231">
      <w:pPr>
        <w:pStyle w:val="BodyText"/>
        <w:rPr>
          <w:b/>
          <w:sz w:val="20"/>
        </w:rPr>
      </w:pPr>
    </w:p>
    <w:p w14:paraId="709338A5" w14:textId="77777777" w:rsidR="00347231" w:rsidRDefault="00347231">
      <w:pPr>
        <w:pStyle w:val="BodyText"/>
        <w:rPr>
          <w:b/>
          <w:sz w:val="20"/>
        </w:rPr>
      </w:pPr>
    </w:p>
    <w:p w14:paraId="5AF0F452" w14:textId="77777777" w:rsidR="00347231" w:rsidRDefault="00347231">
      <w:pPr>
        <w:pStyle w:val="BodyText"/>
        <w:rPr>
          <w:b/>
          <w:sz w:val="20"/>
        </w:rPr>
      </w:pPr>
    </w:p>
    <w:p w14:paraId="68D9DAA8" w14:textId="77777777" w:rsidR="00347231" w:rsidRDefault="00347231">
      <w:pPr>
        <w:pStyle w:val="BodyText"/>
        <w:spacing w:before="6"/>
        <w:rPr>
          <w:b/>
          <w:sz w:val="24"/>
        </w:rPr>
      </w:pPr>
    </w:p>
    <w:p w14:paraId="08A65C51" w14:textId="77777777" w:rsidR="00347231" w:rsidRDefault="00305306">
      <w:pPr>
        <w:spacing w:before="100"/>
        <w:ind w:left="193" w:right="155"/>
        <w:jc w:val="center"/>
        <w:rPr>
          <w:b/>
          <w:sz w:val="36"/>
        </w:rPr>
      </w:pPr>
      <w:r>
        <w:rPr>
          <w:b/>
          <w:color w:val="373545"/>
          <w:sz w:val="36"/>
        </w:rPr>
        <w:t>We hope you can join us for this casual event, designed for our new residents to meet other residents and faculty within our department.</w:t>
      </w:r>
    </w:p>
    <w:p w14:paraId="71303782" w14:textId="77777777" w:rsidR="00347231" w:rsidRDefault="00347231">
      <w:pPr>
        <w:jc w:val="center"/>
        <w:rPr>
          <w:sz w:val="36"/>
        </w:rPr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61CE7D3F" w14:textId="77777777" w:rsidR="00347231" w:rsidRDefault="00347231">
      <w:pPr>
        <w:pStyle w:val="BodyText"/>
        <w:spacing w:before="6"/>
        <w:rPr>
          <w:b/>
          <w:sz w:val="21"/>
        </w:rPr>
      </w:pPr>
    </w:p>
    <w:p w14:paraId="49A7C004" w14:textId="77777777" w:rsidR="00347231" w:rsidRDefault="00305306">
      <w:pPr>
        <w:pStyle w:val="Heading2"/>
      </w:pPr>
      <w:bookmarkStart w:id="2" w:name="_bookmark2"/>
      <w:bookmarkEnd w:id="2"/>
      <w:r>
        <w:rPr>
          <w:color w:val="3493B9"/>
        </w:rPr>
        <w:t>Objectives of the Transition to Discipline Stage</w:t>
      </w:r>
    </w:p>
    <w:p w14:paraId="437E2308" w14:textId="77777777" w:rsidR="00347231" w:rsidRDefault="00347231">
      <w:pPr>
        <w:pStyle w:val="BodyText"/>
        <w:spacing w:before="2"/>
        <w:rPr>
          <w:b/>
          <w:sz w:val="18"/>
        </w:rPr>
      </w:pPr>
    </w:p>
    <w:p w14:paraId="5912D1FB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T</w:t>
      </w:r>
      <w:r>
        <w:rPr>
          <w:color w:val="373545"/>
        </w:rPr>
        <w:t>he objectives of the Transition to Discipline Stage of Training are for residents to:</w:t>
      </w:r>
    </w:p>
    <w:p w14:paraId="420E6F7D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Become oriented with the McMaster Psychiatry Postgraduate Program, its faculty &amp;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resources</w:t>
      </w:r>
    </w:p>
    <w:p w14:paraId="3ED7D811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Become oriented with CanMEDS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roles</w:t>
      </w:r>
    </w:p>
    <w:p w14:paraId="7988CCDA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Become oriented with Competency Based Medica</w:t>
      </w:r>
      <w:r>
        <w:rPr>
          <w:color w:val="373545"/>
        </w:rPr>
        <w:t>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Education</w:t>
      </w:r>
    </w:p>
    <w:p w14:paraId="1027CEBE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Familiarize self with local health care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system</w:t>
      </w:r>
    </w:p>
    <w:p w14:paraId="62331920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1"/>
      </w:pPr>
      <w:r>
        <w:rPr>
          <w:color w:val="373545"/>
        </w:rPr>
        <w:t>Gain training in use of electronic medical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record</w:t>
      </w:r>
    </w:p>
    <w:p w14:paraId="5D57D31D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197"/>
      </w:pPr>
      <w:r>
        <w:rPr>
          <w:color w:val="373545"/>
        </w:rPr>
        <w:t>Develop basic psychiatric interviewing skills including mental status exam and risk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assessment</w:t>
      </w:r>
    </w:p>
    <w:p w14:paraId="0D4AEE5C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1"/>
      </w:pPr>
      <w:r>
        <w:rPr>
          <w:color w:val="373545"/>
        </w:rPr>
        <w:t>Develop skills in documentation and order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writing</w:t>
      </w:r>
    </w:p>
    <w:p w14:paraId="0EA6E557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200" w:line="312" w:lineRule="auto"/>
        <w:ind w:right="733"/>
      </w:pPr>
      <w:r>
        <w:rPr>
          <w:color w:val="373545"/>
        </w:rPr>
        <w:t>Become oriented with safety processes and policies relevant to healthcare workers, as well as safety strategies</w:t>
      </w:r>
      <w:r>
        <w:rPr>
          <w:color w:val="373545"/>
        </w:rPr>
        <w:t xml:space="preserve"> working within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Psychiatry.</w:t>
      </w:r>
    </w:p>
    <w:p w14:paraId="33B8EAA3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69"/>
          <w:tab w:val="left" w:pos="570"/>
        </w:tabs>
        <w:spacing w:before="120"/>
      </w:pPr>
      <w:r>
        <w:rPr>
          <w:color w:val="373545"/>
        </w:rPr>
        <w:t>Become oriented to the psychiatric emergency service in which they will be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working.</w:t>
      </w:r>
    </w:p>
    <w:p w14:paraId="580E3340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70"/>
        </w:tabs>
        <w:spacing w:before="200"/>
      </w:pPr>
      <w:r>
        <w:rPr>
          <w:color w:val="373545"/>
        </w:rPr>
        <w:t>Begin to develop skills in conducting emergency psychiatric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assessments</w:t>
      </w:r>
    </w:p>
    <w:p w14:paraId="33D0F565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70"/>
        </w:tabs>
        <w:spacing w:before="198"/>
      </w:pPr>
      <w:r>
        <w:rPr>
          <w:color w:val="373545"/>
        </w:rPr>
        <w:t>Begin to develop de-escalation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techniques</w:t>
      </w:r>
    </w:p>
    <w:p w14:paraId="7262E0AE" w14:textId="77777777" w:rsidR="00347231" w:rsidRDefault="00305306">
      <w:pPr>
        <w:pStyle w:val="ListParagraph"/>
        <w:numPr>
          <w:ilvl w:val="0"/>
          <w:numId w:val="12"/>
        </w:numPr>
        <w:tabs>
          <w:tab w:val="left" w:pos="570"/>
        </w:tabs>
        <w:spacing w:before="201"/>
      </w:pPr>
      <w:r>
        <w:rPr>
          <w:color w:val="373545"/>
        </w:rPr>
        <w:t>Gain knowledge of &amp; begin to a</w:t>
      </w:r>
      <w:r>
        <w:rPr>
          <w:color w:val="373545"/>
        </w:rPr>
        <w:t>pply concepts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of:</w:t>
      </w:r>
    </w:p>
    <w:p w14:paraId="56526DDE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200"/>
        <w:ind w:hanging="361"/>
      </w:pPr>
      <w:r>
        <w:rPr>
          <w:color w:val="373545"/>
        </w:rPr>
        <w:t>Institutional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policies</w:t>
      </w:r>
    </w:p>
    <w:p w14:paraId="334DC4D3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8"/>
        <w:ind w:hanging="361"/>
      </w:pPr>
      <w:r>
        <w:rPr>
          <w:color w:val="373545"/>
        </w:rPr>
        <w:t>Legislation relevant to the practice of Psychiatry in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Ontario</w:t>
      </w:r>
    </w:p>
    <w:p w14:paraId="4984B110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202"/>
        <w:ind w:hanging="361"/>
      </w:pPr>
      <w:r>
        <w:rPr>
          <w:color w:val="373545"/>
        </w:rPr>
        <w:t>De-escalation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techniques</w:t>
      </w:r>
    </w:p>
    <w:p w14:paraId="0289878F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Diagnostic classification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systems</w:t>
      </w:r>
    </w:p>
    <w:p w14:paraId="71223D22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8"/>
        <w:ind w:hanging="361"/>
      </w:pPr>
      <w:r>
        <w:rPr>
          <w:color w:val="373545"/>
        </w:rPr>
        <w:t>History of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</w:t>
      </w:r>
    </w:p>
    <w:p w14:paraId="4990266F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202"/>
        <w:ind w:hanging="361"/>
      </w:pPr>
      <w:r>
        <w:rPr>
          <w:color w:val="373545"/>
        </w:rPr>
        <w:t>Psychiatric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phenomenology</w:t>
      </w:r>
    </w:p>
    <w:p w14:paraId="3A1F3C14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Stigma, marginalization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vulnerability</w:t>
      </w:r>
    </w:p>
    <w:p w14:paraId="5B50973E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Cultural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awareness</w:t>
      </w:r>
    </w:p>
    <w:p w14:paraId="3DC70668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Appropriate use of social media &amp; smart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technology</w:t>
      </w:r>
    </w:p>
    <w:p w14:paraId="174D984E" w14:textId="77777777" w:rsidR="00347231" w:rsidRDefault="00305306">
      <w:pPr>
        <w:pStyle w:val="ListParagraph"/>
        <w:numPr>
          <w:ilvl w:val="1"/>
          <w:numId w:val="12"/>
        </w:numPr>
        <w:tabs>
          <w:tab w:val="left" w:pos="1289"/>
          <w:tab w:val="left" w:pos="1290"/>
        </w:tabs>
        <w:spacing w:before="201"/>
        <w:ind w:hanging="361"/>
      </w:pPr>
      <w:r>
        <w:rPr>
          <w:color w:val="373545"/>
        </w:rPr>
        <w:t>Strategies for physician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wellness</w:t>
      </w:r>
    </w:p>
    <w:p w14:paraId="16D8979E" w14:textId="77777777" w:rsidR="00347231" w:rsidRDefault="00347231">
      <w:pPr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0E3D537B" w14:textId="77777777" w:rsidR="00347231" w:rsidRDefault="00347231">
      <w:pPr>
        <w:pStyle w:val="BodyText"/>
        <w:spacing w:before="6"/>
        <w:rPr>
          <w:sz w:val="21"/>
        </w:rPr>
      </w:pPr>
    </w:p>
    <w:p w14:paraId="61B8494F" w14:textId="77777777" w:rsidR="00347231" w:rsidRDefault="00305306">
      <w:pPr>
        <w:pStyle w:val="Heading2"/>
      </w:pPr>
      <w:bookmarkStart w:id="3" w:name="_bookmark3"/>
      <w:bookmarkEnd w:id="3"/>
      <w:r>
        <w:rPr>
          <w:color w:val="3493B9"/>
        </w:rPr>
        <w:t>Rotation Design</w:t>
      </w:r>
    </w:p>
    <w:p w14:paraId="75E13B4E" w14:textId="77777777" w:rsidR="00347231" w:rsidRDefault="00305306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91AE1CB" wp14:editId="3754E2D1">
            <wp:simplePos x="0" y="0"/>
            <wp:positionH relativeFrom="page">
              <wp:posOffset>1562100</wp:posOffset>
            </wp:positionH>
            <wp:positionV relativeFrom="paragraph">
              <wp:posOffset>203486</wp:posOffset>
            </wp:positionV>
            <wp:extent cx="4656521" cy="2274189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21" cy="227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D16D8" w14:textId="77777777" w:rsidR="00347231" w:rsidRDefault="00305306">
      <w:pPr>
        <w:spacing w:before="250"/>
        <w:ind w:left="1248" w:right="133" w:hanging="1057"/>
        <w:rPr>
          <w:sz w:val="20"/>
        </w:rPr>
      </w:pPr>
      <w:r>
        <w:rPr>
          <w:color w:val="C00000"/>
          <w:sz w:val="20"/>
        </w:rPr>
        <w:t>It has been strongly recommended to the residents that they not take vacation during Transition to Discipline due to the short time frame, required assessments and importance of content being reviewed.</w:t>
      </w:r>
    </w:p>
    <w:p w14:paraId="775251E1" w14:textId="77777777" w:rsidR="00347231" w:rsidRDefault="00347231">
      <w:pPr>
        <w:pStyle w:val="BodyText"/>
        <w:rPr>
          <w:sz w:val="20"/>
        </w:rPr>
      </w:pPr>
    </w:p>
    <w:p w14:paraId="2C1C16C8" w14:textId="77777777" w:rsidR="00347231" w:rsidRDefault="00305306">
      <w:pPr>
        <w:pStyle w:val="BodyText"/>
        <w:spacing w:before="1"/>
        <w:rPr>
          <w:sz w:val="25"/>
        </w:rPr>
      </w:pPr>
      <w:r>
        <w:pict w14:anchorId="4E8E3CF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margin-left:66pt;margin-top:17.35pt;width:488pt;height:24pt;z-index:-15726592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598CB177" w14:textId="77777777" w:rsidR="00347231" w:rsidRDefault="00305306">
                  <w:pPr>
                    <w:tabs>
                      <w:tab w:val="left" w:pos="3744"/>
                    </w:tabs>
                    <w:spacing w:before="72"/>
                    <w:ind w:left="144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 –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12,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4" w:name="_bookmark4"/>
                  <w:bookmarkEnd w:id="4"/>
                  <w:proofErr w:type="spellStart"/>
                  <w:r>
                    <w:rPr>
                      <w:color w:val="FFFFFF"/>
                      <w:sz w:val="28"/>
                    </w:rPr>
                    <w:t>T</w:t>
                  </w:r>
                  <w:r>
                    <w:rPr>
                      <w:color w:val="FFFFFF"/>
                      <w:sz w:val="28"/>
                    </w:rPr>
                    <w:t>tD</w:t>
                  </w:r>
                  <w:proofErr w:type="spellEnd"/>
                  <w:r>
                    <w:rPr>
                      <w:color w:val="FFFFFF"/>
                      <w:sz w:val="28"/>
                    </w:rPr>
                    <w:t xml:space="preserve"> Classroom Part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4CA2BBD1" w14:textId="77777777" w:rsidR="00347231" w:rsidRDefault="00347231">
      <w:pPr>
        <w:pStyle w:val="BodyText"/>
        <w:spacing w:before="1"/>
        <w:rPr>
          <w:sz w:val="31"/>
        </w:rPr>
      </w:pPr>
    </w:p>
    <w:p w14:paraId="1A0C0D81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ind w:right="588" w:hanging="390"/>
      </w:pPr>
      <w:r>
        <w:rPr>
          <w:color w:val="373545"/>
        </w:rPr>
        <w:t>Although their residency officially begins on July 1, 2020, residents will not have any scheduled activities until July 2,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2020.</w:t>
      </w:r>
    </w:p>
    <w:p w14:paraId="5B6ED9C4" w14:textId="77777777" w:rsidR="00347231" w:rsidRDefault="00347231">
      <w:pPr>
        <w:pStyle w:val="BodyText"/>
        <w:spacing w:before="11"/>
        <w:rPr>
          <w:sz w:val="21"/>
        </w:rPr>
      </w:pPr>
    </w:p>
    <w:p w14:paraId="46A50E1E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ind w:left="569" w:hanging="388"/>
      </w:pPr>
      <w:r>
        <w:rPr>
          <w:color w:val="373545"/>
        </w:rPr>
        <w:t>The first two weeks of their training will be “classroom based”. Sessions will</w:t>
      </w:r>
      <w:r>
        <w:rPr>
          <w:color w:val="373545"/>
          <w:spacing w:val="-14"/>
        </w:rPr>
        <w:t xml:space="preserve"> </w:t>
      </w:r>
      <w:r>
        <w:rPr>
          <w:color w:val="373545"/>
        </w:rPr>
        <w:t>include:</w:t>
      </w:r>
    </w:p>
    <w:p w14:paraId="451B6D8A" w14:textId="77777777" w:rsidR="00347231" w:rsidRDefault="00347231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579"/>
        <w:gridCol w:w="3117"/>
      </w:tblGrid>
      <w:tr w:rsidR="00347231" w14:paraId="195A4C19" w14:textId="77777777">
        <w:trPr>
          <w:trHeight w:val="326"/>
        </w:trPr>
        <w:tc>
          <w:tcPr>
            <w:tcW w:w="3305" w:type="dxa"/>
          </w:tcPr>
          <w:p w14:paraId="48461C67" w14:textId="77777777" w:rsidR="00347231" w:rsidRDefault="00305306">
            <w:pPr>
              <w:pStyle w:val="TableParagraph"/>
              <w:spacing w:before="1"/>
              <w:ind w:left="179" w:right="103"/>
              <w:jc w:val="center"/>
            </w:pPr>
            <w:r>
              <w:rPr>
                <w:color w:val="373545"/>
              </w:rPr>
              <w:t>EMR Training</w:t>
            </w:r>
          </w:p>
        </w:tc>
        <w:tc>
          <w:tcPr>
            <w:tcW w:w="3579" w:type="dxa"/>
          </w:tcPr>
          <w:p w14:paraId="44BC6A05" w14:textId="77777777" w:rsidR="00347231" w:rsidRDefault="00305306">
            <w:pPr>
              <w:pStyle w:val="TableParagraph"/>
              <w:spacing w:before="1"/>
              <w:ind w:left="131"/>
            </w:pPr>
            <w:r>
              <w:rPr>
                <w:color w:val="373545"/>
              </w:rPr>
              <w:t>Basics of Psychiatric Interviewing</w:t>
            </w:r>
          </w:p>
        </w:tc>
        <w:tc>
          <w:tcPr>
            <w:tcW w:w="3117" w:type="dxa"/>
          </w:tcPr>
          <w:p w14:paraId="0B3C0A0D" w14:textId="77777777" w:rsidR="00347231" w:rsidRDefault="00305306">
            <w:pPr>
              <w:pStyle w:val="TableParagraph"/>
              <w:spacing w:before="1"/>
              <w:ind w:left="203" w:right="181"/>
              <w:jc w:val="center"/>
            </w:pPr>
            <w:r>
              <w:rPr>
                <w:color w:val="373545"/>
              </w:rPr>
              <w:t>How to Present a Case</w:t>
            </w:r>
          </w:p>
        </w:tc>
      </w:tr>
      <w:tr w:rsidR="00347231" w14:paraId="66A18485" w14:textId="77777777">
        <w:trPr>
          <w:trHeight w:val="385"/>
        </w:trPr>
        <w:tc>
          <w:tcPr>
            <w:tcW w:w="3305" w:type="dxa"/>
          </w:tcPr>
          <w:p w14:paraId="3826177A" w14:textId="77777777" w:rsidR="00347231" w:rsidRDefault="00305306">
            <w:pPr>
              <w:pStyle w:val="TableParagraph"/>
              <w:spacing w:before="60"/>
              <w:ind w:left="179" w:right="108"/>
              <w:jc w:val="center"/>
            </w:pPr>
            <w:r>
              <w:rPr>
                <w:color w:val="373545"/>
              </w:rPr>
              <w:t>Intro to Mental Health Law</w:t>
            </w:r>
          </w:p>
        </w:tc>
        <w:tc>
          <w:tcPr>
            <w:tcW w:w="3579" w:type="dxa"/>
          </w:tcPr>
          <w:p w14:paraId="285F663C" w14:textId="77777777" w:rsidR="00347231" w:rsidRDefault="00305306">
            <w:pPr>
              <w:pStyle w:val="TableParagraph"/>
              <w:spacing w:before="60"/>
              <w:ind w:left="748"/>
            </w:pPr>
            <w:r>
              <w:rPr>
                <w:color w:val="373545"/>
              </w:rPr>
              <w:t>History of Psychiatry</w:t>
            </w:r>
          </w:p>
        </w:tc>
        <w:tc>
          <w:tcPr>
            <w:tcW w:w="3117" w:type="dxa"/>
          </w:tcPr>
          <w:p w14:paraId="6EE1C723" w14:textId="77777777" w:rsidR="00347231" w:rsidRDefault="00305306">
            <w:pPr>
              <w:pStyle w:val="TableParagraph"/>
              <w:spacing w:before="60"/>
              <w:ind w:left="203" w:right="181"/>
              <w:jc w:val="center"/>
            </w:pPr>
            <w:r>
              <w:rPr>
                <w:color w:val="373545"/>
              </w:rPr>
              <w:t>Medical Clearance in the ER</w:t>
            </w:r>
          </w:p>
        </w:tc>
      </w:tr>
      <w:tr w:rsidR="00347231" w14:paraId="49A33230" w14:textId="77777777">
        <w:trPr>
          <w:trHeight w:val="385"/>
        </w:trPr>
        <w:tc>
          <w:tcPr>
            <w:tcW w:w="3305" w:type="dxa"/>
          </w:tcPr>
          <w:p w14:paraId="5D65D76E" w14:textId="77777777" w:rsidR="00347231" w:rsidRDefault="00305306">
            <w:pPr>
              <w:pStyle w:val="TableParagraph"/>
              <w:spacing w:before="59"/>
              <w:ind w:left="179" w:right="105"/>
              <w:jc w:val="center"/>
            </w:pPr>
            <w:r>
              <w:rPr>
                <w:color w:val="373545"/>
              </w:rPr>
              <w:t>Intro to Formulation</w:t>
            </w:r>
          </w:p>
        </w:tc>
        <w:tc>
          <w:tcPr>
            <w:tcW w:w="3579" w:type="dxa"/>
          </w:tcPr>
          <w:p w14:paraId="27066D21" w14:textId="77777777" w:rsidR="00347231" w:rsidRDefault="00305306">
            <w:pPr>
              <w:pStyle w:val="TableParagraph"/>
              <w:spacing w:before="59"/>
              <w:ind w:left="128"/>
            </w:pPr>
            <w:r>
              <w:rPr>
                <w:color w:val="373545"/>
              </w:rPr>
              <w:t>Management of Agitated Patients</w:t>
            </w:r>
          </w:p>
        </w:tc>
        <w:tc>
          <w:tcPr>
            <w:tcW w:w="3117" w:type="dxa"/>
          </w:tcPr>
          <w:p w14:paraId="3C95607B" w14:textId="77777777" w:rsidR="00347231" w:rsidRDefault="00305306">
            <w:pPr>
              <w:pStyle w:val="TableParagraph"/>
              <w:spacing w:before="59"/>
              <w:ind w:left="202" w:right="181"/>
              <w:jc w:val="center"/>
            </w:pPr>
            <w:r>
              <w:rPr>
                <w:color w:val="373545"/>
              </w:rPr>
              <w:t>Basic Note Writing</w:t>
            </w:r>
          </w:p>
        </w:tc>
      </w:tr>
      <w:tr w:rsidR="00347231" w14:paraId="1EA2D4B3" w14:textId="77777777">
        <w:trPr>
          <w:trHeight w:val="385"/>
        </w:trPr>
        <w:tc>
          <w:tcPr>
            <w:tcW w:w="3305" w:type="dxa"/>
          </w:tcPr>
          <w:p w14:paraId="14C93DAC" w14:textId="77777777" w:rsidR="00347231" w:rsidRDefault="00305306">
            <w:pPr>
              <w:pStyle w:val="TableParagraph"/>
              <w:spacing w:before="60"/>
              <w:ind w:left="179" w:right="105"/>
              <w:jc w:val="center"/>
            </w:pPr>
            <w:r>
              <w:rPr>
                <w:color w:val="373545"/>
              </w:rPr>
              <w:t>Basic Order Writing</w:t>
            </w:r>
          </w:p>
        </w:tc>
        <w:tc>
          <w:tcPr>
            <w:tcW w:w="3579" w:type="dxa"/>
          </w:tcPr>
          <w:p w14:paraId="074FA7FC" w14:textId="77777777" w:rsidR="00347231" w:rsidRDefault="00305306">
            <w:pPr>
              <w:pStyle w:val="TableParagraph"/>
              <w:spacing w:before="60"/>
              <w:ind w:left="824"/>
            </w:pPr>
            <w:r>
              <w:rPr>
                <w:color w:val="373545"/>
              </w:rPr>
              <w:t>Practical DBT Skills</w:t>
            </w:r>
          </w:p>
        </w:tc>
        <w:tc>
          <w:tcPr>
            <w:tcW w:w="3117" w:type="dxa"/>
          </w:tcPr>
          <w:p w14:paraId="15EC2061" w14:textId="77777777" w:rsidR="00347231" w:rsidRDefault="00305306">
            <w:pPr>
              <w:pStyle w:val="TableParagraph"/>
              <w:spacing w:before="60"/>
              <w:ind w:left="199" w:right="181"/>
              <w:jc w:val="center"/>
            </w:pPr>
            <w:r>
              <w:rPr>
                <w:color w:val="373545"/>
              </w:rPr>
              <w:t>Intro to EBM</w:t>
            </w:r>
          </w:p>
        </w:tc>
      </w:tr>
      <w:tr w:rsidR="00347231" w14:paraId="7F3E1C9D" w14:textId="77777777">
        <w:trPr>
          <w:trHeight w:val="385"/>
        </w:trPr>
        <w:tc>
          <w:tcPr>
            <w:tcW w:w="3305" w:type="dxa"/>
          </w:tcPr>
          <w:p w14:paraId="67C697FD" w14:textId="77777777" w:rsidR="00347231" w:rsidRDefault="00305306">
            <w:pPr>
              <w:pStyle w:val="TableParagraph"/>
              <w:spacing w:before="59"/>
              <w:ind w:left="179" w:right="108"/>
              <w:jc w:val="center"/>
            </w:pPr>
            <w:r>
              <w:rPr>
                <w:color w:val="373545"/>
              </w:rPr>
              <w:t>Orientation to Program &amp; Dept</w:t>
            </w:r>
          </w:p>
        </w:tc>
        <w:tc>
          <w:tcPr>
            <w:tcW w:w="3579" w:type="dxa"/>
          </w:tcPr>
          <w:p w14:paraId="48C1B142" w14:textId="77777777" w:rsidR="00347231" w:rsidRDefault="00305306">
            <w:pPr>
              <w:pStyle w:val="TableParagraph"/>
              <w:spacing w:before="59"/>
              <w:ind w:left="193"/>
            </w:pPr>
            <w:r>
              <w:rPr>
                <w:color w:val="373545"/>
              </w:rPr>
              <w:t>Overview of Local MH Programs</w:t>
            </w:r>
          </w:p>
        </w:tc>
        <w:tc>
          <w:tcPr>
            <w:tcW w:w="3117" w:type="dxa"/>
          </w:tcPr>
          <w:p w14:paraId="49B9FD7A" w14:textId="77777777" w:rsidR="00347231" w:rsidRDefault="00305306">
            <w:pPr>
              <w:pStyle w:val="TableParagraph"/>
              <w:spacing w:before="59"/>
              <w:ind w:left="202" w:right="181"/>
              <w:jc w:val="center"/>
            </w:pPr>
            <w:proofErr w:type="spellStart"/>
            <w:r>
              <w:rPr>
                <w:color w:val="373545"/>
              </w:rPr>
              <w:t>CoVID</w:t>
            </w:r>
            <w:proofErr w:type="spellEnd"/>
            <w:r>
              <w:rPr>
                <w:color w:val="373545"/>
              </w:rPr>
              <w:t xml:space="preserve"> Safety &amp; Care</w:t>
            </w:r>
          </w:p>
        </w:tc>
      </w:tr>
      <w:tr w:rsidR="00347231" w14:paraId="40C3590A" w14:textId="77777777">
        <w:trPr>
          <w:trHeight w:val="326"/>
        </w:trPr>
        <w:tc>
          <w:tcPr>
            <w:tcW w:w="3305" w:type="dxa"/>
          </w:tcPr>
          <w:p w14:paraId="0CDCB77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</w:tcPr>
          <w:p w14:paraId="0A75F5AB" w14:textId="77777777" w:rsidR="00347231" w:rsidRDefault="00305306">
            <w:pPr>
              <w:pStyle w:val="TableParagraph"/>
              <w:spacing w:before="61" w:line="246" w:lineRule="exact"/>
              <w:ind w:left="438"/>
            </w:pPr>
            <w:r>
              <w:rPr>
                <w:color w:val="373545"/>
              </w:rPr>
              <w:t>Controversies in Psychiatry</w:t>
            </w:r>
          </w:p>
        </w:tc>
        <w:tc>
          <w:tcPr>
            <w:tcW w:w="3117" w:type="dxa"/>
          </w:tcPr>
          <w:p w14:paraId="6A5E5A8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3B9B5E" w14:textId="77777777" w:rsidR="00347231" w:rsidRDefault="00347231">
      <w:pPr>
        <w:pStyle w:val="BodyText"/>
        <w:rPr>
          <w:sz w:val="26"/>
        </w:rPr>
      </w:pPr>
    </w:p>
    <w:p w14:paraId="06C42A9C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70"/>
        </w:tabs>
        <w:spacing w:before="191"/>
        <w:ind w:left="569" w:right="282" w:hanging="390"/>
        <w:jc w:val="both"/>
      </w:pPr>
      <w:r>
        <w:rPr>
          <w:color w:val="373545"/>
        </w:rPr>
        <w:t>Sessions will be primarily be completed via Zoom Videoconference due to pandemic conditions. A few small-group sessions will be run at St. Joseph’s Healthcare, West 5</w:t>
      </w:r>
      <w:proofErr w:type="spellStart"/>
      <w:r>
        <w:rPr>
          <w:color w:val="373545"/>
          <w:position w:val="8"/>
          <w:sz w:val="14"/>
        </w:rPr>
        <w:t>th</w:t>
      </w:r>
      <w:proofErr w:type="spellEnd"/>
      <w:r>
        <w:rPr>
          <w:color w:val="373545"/>
          <w:position w:val="8"/>
          <w:sz w:val="14"/>
        </w:rPr>
        <w:t xml:space="preserve"> </w:t>
      </w:r>
      <w:r>
        <w:rPr>
          <w:color w:val="373545"/>
        </w:rPr>
        <w:t>Campus in Hamilton, and for our WRC residents, at sites within the Waterloo Regional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Ca</w:t>
      </w:r>
      <w:r>
        <w:rPr>
          <w:color w:val="373545"/>
        </w:rPr>
        <w:t>mpus.</w:t>
      </w:r>
    </w:p>
    <w:p w14:paraId="2EA364C3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70"/>
        </w:tabs>
        <w:spacing w:before="121"/>
        <w:ind w:left="569" w:right="1125" w:hanging="390"/>
        <w:jc w:val="both"/>
      </w:pP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 xml:space="preserve"> Residents will not be on call during the weeks of Classroom Part 1, to enable time for necessary training and</w:t>
      </w:r>
      <w:r>
        <w:rPr>
          <w:color w:val="373545"/>
          <w:spacing w:val="1"/>
        </w:rPr>
        <w:t xml:space="preserve"> </w:t>
      </w:r>
      <w:r>
        <w:rPr>
          <w:color w:val="373545"/>
        </w:rPr>
        <w:t>orientation.</w:t>
      </w:r>
    </w:p>
    <w:p w14:paraId="4D5D4842" w14:textId="77777777" w:rsidR="00347231" w:rsidRDefault="00347231">
      <w:pPr>
        <w:jc w:val="both"/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0EA9E764" w14:textId="77777777" w:rsidR="00347231" w:rsidRDefault="00347231">
      <w:pPr>
        <w:pStyle w:val="BodyText"/>
        <w:spacing w:before="5"/>
        <w:rPr>
          <w:sz w:val="19"/>
        </w:rPr>
      </w:pPr>
    </w:p>
    <w:p w14:paraId="271EB1E2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02"/>
        <w:ind w:left="569" w:hanging="390"/>
      </w:pPr>
      <w:r>
        <w:rPr>
          <w:color w:val="373545"/>
        </w:rPr>
        <w:t>Residents are expected to attend all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sessions.</w:t>
      </w:r>
    </w:p>
    <w:p w14:paraId="5F9AFAAC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1"/>
        <w:ind w:left="569" w:right="803" w:hanging="390"/>
      </w:pPr>
      <w:r>
        <w:rPr>
          <w:color w:val="373545"/>
        </w:rPr>
        <w:t xml:space="preserve">Residents will be expected to make up any missed sessions by </w:t>
      </w:r>
      <w:r>
        <w:rPr>
          <w:color w:val="373545"/>
        </w:rPr>
        <w:t>completion of an independent project.</w:t>
      </w:r>
    </w:p>
    <w:p w14:paraId="578F94F0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0"/>
        <w:ind w:left="569" w:hanging="390"/>
      </w:pPr>
      <w:r>
        <w:rPr>
          <w:color w:val="373545"/>
        </w:rPr>
        <w:t>All assignments and projects must be completed. Projects &amp; presentations will be</w:t>
      </w:r>
      <w:r>
        <w:rPr>
          <w:color w:val="373545"/>
          <w:spacing w:val="-24"/>
        </w:rPr>
        <w:t xml:space="preserve"> </w:t>
      </w:r>
      <w:r>
        <w:rPr>
          <w:color w:val="373545"/>
        </w:rPr>
        <w:t>evaluated.</w:t>
      </w:r>
    </w:p>
    <w:p w14:paraId="3A51B014" w14:textId="77777777" w:rsidR="00347231" w:rsidRDefault="00347231">
      <w:pPr>
        <w:pStyle w:val="BodyText"/>
        <w:rPr>
          <w:sz w:val="20"/>
        </w:rPr>
      </w:pPr>
    </w:p>
    <w:p w14:paraId="6ADCB087" w14:textId="77777777" w:rsidR="00347231" w:rsidRDefault="00347231">
      <w:pPr>
        <w:pStyle w:val="BodyText"/>
        <w:rPr>
          <w:sz w:val="20"/>
        </w:rPr>
      </w:pPr>
    </w:p>
    <w:p w14:paraId="2F6D0CE7" w14:textId="77777777" w:rsidR="00347231" w:rsidRDefault="00347231">
      <w:pPr>
        <w:pStyle w:val="BodyText"/>
        <w:rPr>
          <w:sz w:val="20"/>
        </w:rPr>
      </w:pPr>
    </w:p>
    <w:p w14:paraId="0594B617" w14:textId="77777777" w:rsidR="00347231" w:rsidRDefault="00305306">
      <w:pPr>
        <w:pStyle w:val="BodyText"/>
        <w:spacing w:before="2"/>
        <w:rPr>
          <w:sz w:val="23"/>
        </w:rPr>
      </w:pPr>
      <w:r>
        <w:pict w14:anchorId="0818A290">
          <v:shape id="_x0000_s1048" type="#_x0000_t202" alt="" style="position:absolute;margin-left:54pt;margin-top:16.2pt;width:488pt;height:24pt;z-index:-15726080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4332EF1B" w14:textId="77777777" w:rsidR="00347231" w:rsidRDefault="00305306">
                  <w:pPr>
                    <w:tabs>
                      <w:tab w:val="left" w:pos="4553"/>
                    </w:tabs>
                    <w:spacing w:before="72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13 – August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14,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5" w:name="_bookmark5"/>
                  <w:bookmarkEnd w:id="5"/>
                  <w:r>
                    <w:rPr>
                      <w:color w:val="FFFFFF"/>
                      <w:sz w:val="28"/>
                    </w:rPr>
                    <w:t>Clinical Psychiatry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Experiences</w:t>
                  </w:r>
                </w:p>
              </w:txbxContent>
            </v:textbox>
            <w10:wrap type="topAndBottom" anchorx="page"/>
          </v:shape>
        </w:pict>
      </w:r>
    </w:p>
    <w:p w14:paraId="351A3E5D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9"/>
        <w:ind w:left="569" w:right="195" w:hanging="390"/>
      </w:pPr>
      <w:r>
        <w:rPr>
          <w:color w:val="373545"/>
        </w:rPr>
        <w:t>During this time, residents will gain experience working in adult, psychiatric clinical services. This is an opportunity for them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to:</w:t>
      </w:r>
    </w:p>
    <w:p w14:paraId="4AD73D7E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121"/>
        <w:ind w:hanging="361"/>
      </w:pPr>
      <w:r>
        <w:rPr>
          <w:color w:val="373545"/>
        </w:rPr>
        <w:t>observe clinical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encounters</w:t>
      </w:r>
    </w:p>
    <w:p w14:paraId="3E5EDE18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98"/>
        <w:ind w:hanging="361"/>
      </w:pPr>
      <w:r>
        <w:rPr>
          <w:color w:val="373545"/>
        </w:rPr>
        <w:t>complete basic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assessments</w:t>
      </w:r>
    </w:p>
    <w:p w14:paraId="587B17F5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100"/>
        <w:ind w:hanging="361"/>
      </w:pPr>
      <w:r>
        <w:rPr>
          <w:color w:val="373545"/>
        </w:rPr>
        <w:t>practice verbal case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presentations</w:t>
      </w:r>
    </w:p>
    <w:p w14:paraId="0552F8A9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101"/>
        <w:ind w:hanging="361"/>
      </w:pPr>
      <w:r>
        <w:rPr>
          <w:color w:val="373545"/>
        </w:rPr>
        <w:t>complete documentati</w:t>
      </w:r>
      <w:r>
        <w:rPr>
          <w:color w:val="373545"/>
        </w:rPr>
        <w:t>on &amp; order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writing</w:t>
      </w:r>
    </w:p>
    <w:p w14:paraId="5B1A1906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97"/>
        <w:ind w:hanging="361"/>
      </w:pPr>
      <w:r>
        <w:rPr>
          <w:color w:val="373545"/>
        </w:rPr>
        <w:t>develop basic differential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diagnoses</w:t>
      </w:r>
    </w:p>
    <w:p w14:paraId="133EECC6" w14:textId="77777777" w:rsidR="00347231" w:rsidRDefault="00305306">
      <w:pPr>
        <w:pStyle w:val="ListParagraph"/>
        <w:numPr>
          <w:ilvl w:val="0"/>
          <w:numId w:val="10"/>
        </w:numPr>
        <w:tabs>
          <w:tab w:val="left" w:pos="1363"/>
          <w:tab w:val="left" w:pos="1364"/>
        </w:tabs>
        <w:spacing w:before="101"/>
        <w:ind w:hanging="361"/>
      </w:pPr>
      <w:r>
        <w:pict w14:anchorId="738AB18A">
          <v:line id="_x0000_s1047" alt="" style="position:absolute;left:0;text-align:left;z-index:15732736;mso-wrap-edited:f;mso-width-percent:0;mso-height-percent:0;mso-position-horizontal-relative:page;mso-width-percent:0;mso-height-percent:0" from="302.3pt,29.65pt" to="302.3pt,166.95pt" strokecolor="#3493b9" strokeweight="2pt">
            <w10:wrap anchorx="page"/>
          </v:line>
        </w:pict>
      </w:r>
      <w:r>
        <w:rPr>
          <w:color w:val="373545"/>
        </w:rPr>
        <w:t>develop initial management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plans</w:t>
      </w:r>
    </w:p>
    <w:p w14:paraId="700E297D" w14:textId="77777777" w:rsidR="00347231" w:rsidRDefault="00305306">
      <w:pPr>
        <w:pStyle w:val="BodyText"/>
        <w:spacing w:before="2"/>
        <w:rPr>
          <w:sz w:val="14"/>
        </w:rPr>
      </w:pPr>
      <w:r>
        <w:pict w14:anchorId="1EBF4664">
          <v:group id="_x0000_s1044" alt="" style="position:absolute;margin-left:104.8pt;margin-top:14.1pt;width:150.3pt;height:68.4pt;z-index:-15725568;mso-wrap-distance-left:0;mso-wrap-distance-right:0;mso-position-horizontal-relative:page" coordorigin="2096,282" coordsize="3006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2546;top:282;width:2052;height:1368">
              <v:imagedata r:id="rId21" o:title=""/>
            </v:shape>
            <v:shape id="_x0000_s1046" type="#_x0000_t202" alt="" style="position:absolute;left:2106;top:530;width:2986;height:773;mso-wrap-style:square;v-text-anchor:top" filled="f" strokecolor="#3493b9" strokeweight="1pt">
              <v:textbox inset="0,0,0,0">
                <w:txbxContent>
                  <w:p w14:paraId="1DC66BDD" w14:textId="77777777" w:rsidR="00347231" w:rsidRDefault="00305306">
                    <w:pPr>
                      <w:spacing w:before="73" w:line="312" w:lineRule="auto"/>
                      <w:ind w:left="942" w:right="485" w:hanging="437"/>
                      <w:rPr>
                        <w:b/>
                      </w:rPr>
                    </w:pPr>
                    <w:r>
                      <w:rPr>
                        <w:b/>
                      </w:rPr>
                      <w:t>Hamilton Campus Residents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957683D">
          <v:group id="_x0000_s1041" alt="" style="position:absolute;margin-left:350.15pt;margin-top:10.5pt;width:150.3pt;height:1in;z-index:-15725056;mso-wrap-distance-left:0;mso-wrap-distance-right:0;mso-position-horizontal-relative:page" coordorigin="7003,210" coordsize="3006,1440">
            <v:shape id="_x0000_s1042" type="#_x0000_t75" alt="" style="position:absolute;left:7546;top:210;width:1919;height:1440">
              <v:imagedata r:id="rId22" o:title=""/>
            </v:shape>
            <v:shape id="_x0000_s1043" type="#_x0000_t202" alt="" style="position:absolute;left:7013;top:516;width:2986;height:773;mso-wrap-style:square;v-text-anchor:top" filled="f" strokecolor="#3493b9" strokeweight="1pt">
              <v:textbox inset="0,0,0,0">
                <w:txbxContent>
                  <w:p w14:paraId="7B6171B7" w14:textId="77777777" w:rsidR="00347231" w:rsidRDefault="00305306">
                    <w:pPr>
                      <w:spacing w:before="72" w:line="312" w:lineRule="auto"/>
                      <w:ind w:left="468" w:right="440" w:hanging="10"/>
                      <w:rPr>
                        <w:b/>
                      </w:rPr>
                    </w:pPr>
                    <w:r>
                      <w:rPr>
                        <w:b/>
                      </w:rPr>
                      <w:t>Waterloo Regional Campus Residents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5A9E23" w14:textId="77777777" w:rsidR="00347231" w:rsidRDefault="00347231">
      <w:pPr>
        <w:rPr>
          <w:sz w:val="14"/>
        </w:rPr>
        <w:sectPr w:rsidR="00347231">
          <w:headerReference w:type="default" r:id="rId23"/>
          <w:footerReference w:type="default" r:id="rId24"/>
          <w:pgSz w:w="12240" w:h="15840"/>
          <w:pgMar w:top="1100" w:right="940" w:bottom="1340" w:left="900" w:header="718" w:footer="1145" w:gutter="0"/>
          <w:cols w:space="720"/>
        </w:sectPr>
      </w:pPr>
    </w:p>
    <w:p w14:paraId="31719D20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before="99" w:line="267" w:lineRule="exact"/>
        <w:ind w:left="703" w:hanging="361"/>
        <w:rPr>
          <w:rFonts w:ascii="Arial" w:hAnsi="Arial"/>
          <w:color w:val="57B6C0"/>
        </w:rPr>
      </w:pPr>
      <w:r>
        <w:rPr>
          <w:color w:val="373545"/>
        </w:rPr>
        <w:t>One 2-week and one 3-week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placement</w:t>
      </w:r>
    </w:p>
    <w:p w14:paraId="6EA5AA7E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line="266" w:lineRule="exact"/>
        <w:ind w:left="703" w:hanging="361"/>
        <w:rPr>
          <w:rFonts w:ascii="Arial" w:hAnsi="Arial"/>
          <w:color w:val="57B6C0"/>
        </w:rPr>
      </w:pPr>
      <w:r>
        <w:rPr>
          <w:color w:val="373545"/>
        </w:rPr>
        <w:t>Inpatient &amp; Outpatient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experiences</w:t>
      </w:r>
    </w:p>
    <w:p w14:paraId="648A83C1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line="265" w:lineRule="exact"/>
        <w:ind w:left="703" w:hanging="361"/>
        <w:rPr>
          <w:rFonts w:ascii="Arial" w:hAnsi="Arial"/>
          <w:color w:val="57B6C0"/>
        </w:rPr>
      </w:pPr>
      <w:r>
        <w:rPr>
          <w:color w:val="2583C5"/>
        </w:rPr>
        <w:t>½ day/</w:t>
      </w:r>
      <w:proofErr w:type="spellStart"/>
      <w:r>
        <w:rPr>
          <w:color w:val="2583C5"/>
        </w:rPr>
        <w:t>wk</w:t>
      </w:r>
      <w:proofErr w:type="spellEnd"/>
      <w:r>
        <w:rPr>
          <w:color w:val="2583C5"/>
        </w:rPr>
        <w:t xml:space="preserve"> PES daytime</w:t>
      </w:r>
      <w:r>
        <w:rPr>
          <w:color w:val="2583C5"/>
          <w:spacing w:val="-6"/>
        </w:rPr>
        <w:t xml:space="preserve"> </w:t>
      </w:r>
      <w:r>
        <w:rPr>
          <w:color w:val="2583C5"/>
        </w:rPr>
        <w:t>shift</w:t>
      </w:r>
    </w:p>
    <w:p w14:paraId="30ED772E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line="265" w:lineRule="exact"/>
        <w:ind w:left="703" w:hanging="361"/>
        <w:rPr>
          <w:rFonts w:ascii="Arial" w:hAnsi="Arial"/>
          <w:color w:val="57B6C0"/>
        </w:rPr>
      </w:pPr>
      <w:r>
        <w:rPr>
          <w:color w:val="373545"/>
        </w:rPr>
        <w:t>No post-call days away from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rotation</w:t>
      </w:r>
    </w:p>
    <w:p w14:paraId="2101E10D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before="99" w:line="265" w:lineRule="exact"/>
        <w:ind w:left="703" w:hanging="361"/>
        <w:rPr>
          <w:rFonts w:ascii="Arial" w:hAnsi="Arial"/>
          <w:color w:val="57B6C0"/>
        </w:rPr>
      </w:pPr>
      <w:r>
        <w:rPr>
          <w:color w:val="373545"/>
        </w:rPr>
        <w:br w:type="column"/>
      </w:r>
      <w:r>
        <w:rPr>
          <w:color w:val="373545"/>
        </w:rPr>
        <w:t>4 weeks inpatient experience</w:t>
      </w:r>
    </w:p>
    <w:p w14:paraId="6023722F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ind w:left="703" w:right="1071"/>
        <w:rPr>
          <w:rFonts w:ascii="Arial" w:hAnsi="Arial"/>
          <w:color w:val="57B6C0"/>
        </w:rPr>
      </w:pPr>
      <w:r>
        <w:rPr>
          <w:color w:val="373545"/>
        </w:rPr>
        <w:t>1-week emergency psych / SSU experience</w:t>
      </w:r>
    </w:p>
    <w:p w14:paraId="4AE05355" w14:textId="77777777" w:rsidR="00347231" w:rsidRDefault="00305306">
      <w:pPr>
        <w:pStyle w:val="ListParagraph"/>
        <w:numPr>
          <w:ilvl w:val="1"/>
          <w:numId w:val="11"/>
        </w:numPr>
        <w:tabs>
          <w:tab w:val="left" w:pos="703"/>
          <w:tab w:val="left" w:pos="704"/>
        </w:tabs>
        <w:spacing w:line="265" w:lineRule="exact"/>
        <w:ind w:left="703" w:hanging="361"/>
        <w:rPr>
          <w:rFonts w:ascii="Arial" w:hAnsi="Arial"/>
          <w:color w:val="57B6C0"/>
        </w:rPr>
      </w:pPr>
      <w:r>
        <w:rPr>
          <w:color w:val="373545"/>
        </w:rPr>
        <w:t>No post-call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days</w:t>
      </w:r>
    </w:p>
    <w:p w14:paraId="1AE9D10D" w14:textId="77777777" w:rsidR="00347231" w:rsidRDefault="00347231">
      <w:pPr>
        <w:spacing w:line="265" w:lineRule="exact"/>
        <w:rPr>
          <w:rFonts w:ascii="Arial" w:hAnsi="Arial"/>
        </w:rPr>
        <w:sectPr w:rsidR="00347231">
          <w:type w:val="continuous"/>
          <w:pgSz w:w="12240" w:h="15840"/>
          <w:pgMar w:top="1360" w:right="940" w:bottom="280" w:left="900" w:header="720" w:footer="720" w:gutter="0"/>
          <w:cols w:num="2" w:space="720" w:equalWidth="0">
            <w:col w:w="4611" w:space="937"/>
            <w:col w:w="4852"/>
          </w:cols>
        </w:sectPr>
      </w:pPr>
    </w:p>
    <w:p w14:paraId="1705AC27" w14:textId="77777777" w:rsidR="00347231" w:rsidRDefault="00347231">
      <w:pPr>
        <w:pStyle w:val="BodyText"/>
        <w:spacing w:before="11"/>
        <w:rPr>
          <w:sz w:val="19"/>
        </w:rPr>
      </w:pPr>
    </w:p>
    <w:p w14:paraId="4FAA1222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02"/>
        <w:ind w:left="569" w:hanging="390"/>
        <w:rPr>
          <w:b/>
        </w:rPr>
      </w:pPr>
      <w:r>
        <w:rPr>
          <w:b/>
          <w:color w:val="373545"/>
        </w:rPr>
        <w:t>Dates Away from Core Rotation</w:t>
      </w:r>
      <w:r>
        <w:rPr>
          <w:b/>
          <w:color w:val="373545"/>
          <w:spacing w:val="-2"/>
        </w:rPr>
        <w:t xml:space="preserve"> </w:t>
      </w:r>
      <w:r>
        <w:rPr>
          <w:b/>
          <w:color w:val="373545"/>
        </w:rPr>
        <w:t>Placement:</w:t>
      </w:r>
    </w:p>
    <w:p w14:paraId="4A868482" w14:textId="77777777" w:rsidR="00347231" w:rsidRDefault="00305306">
      <w:pPr>
        <w:pStyle w:val="ListParagraph"/>
        <w:numPr>
          <w:ilvl w:val="0"/>
          <w:numId w:val="9"/>
        </w:numPr>
        <w:tabs>
          <w:tab w:val="left" w:pos="1620"/>
          <w:tab w:val="left" w:pos="1621"/>
        </w:tabs>
        <w:spacing w:before="131" w:line="223" w:lineRule="auto"/>
        <w:ind w:right="1047"/>
      </w:pPr>
      <w:r>
        <w:rPr>
          <w:color w:val="373545"/>
        </w:rPr>
        <w:t xml:space="preserve">Residents will have Academic Half-Day on </w:t>
      </w:r>
      <w:r>
        <w:rPr>
          <w:b/>
          <w:color w:val="373545"/>
        </w:rPr>
        <w:t>Wednesday afternoons</w:t>
      </w:r>
      <w:r>
        <w:rPr>
          <w:color w:val="373545"/>
        </w:rPr>
        <w:t>. They are expected to be on clinical place</w:t>
      </w:r>
      <w:r>
        <w:rPr>
          <w:color w:val="373545"/>
        </w:rPr>
        <w:t>ments on Wednesday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mornings.</w:t>
      </w:r>
    </w:p>
    <w:p w14:paraId="2596471F" w14:textId="77777777" w:rsidR="00347231" w:rsidRDefault="00305306">
      <w:pPr>
        <w:pStyle w:val="ListParagraph"/>
        <w:numPr>
          <w:ilvl w:val="0"/>
          <w:numId w:val="9"/>
        </w:numPr>
        <w:tabs>
          <w:tab w:val="left" w:pos="1620"/>
          <w:tab w:val="left" w:pos="1621"/>
        </w:tabs>
        <w:spacing w:before="125"/>
        <w:ind w:hanging="361"/>
      </w:pPr>
      <w:r>
        <w:rPr>
          <w:color w:val="373545"/>
        </w:rPr>
        <w:t xml:space="preserve">All residents will be away from rotation on </w:t>
      </w:r>
      <w:r>
        <w:rPr>
          <w:b/>
          <w:color w:val="373545"/>
        </w:rPr>
        <w:t>July 16</w:t>
      </w:r>
      <w:proofErr w:type="spellStart"/>
      <w:r>
        <w:rPr>
          <w:b/>
          <w:color w:val="373545"/>
          <w:position w:val="8"/>
          <w:sz w:val="14"/>
        </w:rPr>
        <w:t>th</w:t>
      </w:r>
      <w:proofErr w:type="spellEnd"/>
      <w:r>
        <w:rPr>
          <w:b/>
          <w:color w:val="373545"/>
          <w:position w:val="8"/>
          <w:sz w:val="14"/>
        </w:rPr>
        <w:t xml:space="preserve"> </w:t>
      </w:r>
      <w:r>
        <w:rPr>
          <w:color w:val="373545"/>
        </w:rPr>
        <w:t>for CPI / Code White</w:t>
      </w:r>
      <w:r>
        <w:rPr>
          <w:color w:val="373545"/>
          <w:spacing w:val="-39"/>
        </w:rPr>
        <w:t xml:space="preserve"> </w:t>
      </w:r>
      <w:r>
        <w:rPr>
          <w:color w:val="373545"/>
        </w:rPr>
        <w:t>training</w:t>
      </w:r>
    </w:p>
    <w:p w14:paraId="11332637" w14:textId="77777777" w:rsidR="00347231" w:rsidRDefault="00305306">
      <w:pPr>
        <w:pStyle w:val="ListParagraph"/>
        <w:numPr>
          <w:ilvl w:val="0"/>
          <w:numId w:val="9"/>
        </w:numPr>
        <w:tabs>
          <w:tab w:val="left" w:pos="1620"/>
          <w:tab w:val="left" w:pos="1621"/>
        </w:tabs>
        <w:spacing w:before="98"/>
        <w:ind w:hanging="361"/>
      </w:pPr>
      <w:r>
        <w:rPr>
          <w:color w:val="373545"/>
        </w:rPr>
        <w:t>Hamilton Residents will be away from their core rotation ½ day per week to train in</w:t>
      </w:r>
      <w:r>
        <w:rPr>
          <w:color w:val="373545"/>
          <w:spacing w:val="-28"/>
        </w:rPr>
        <w:t xml:space="preserve"> </w:t>
      </w:r>
      <w:r>
        <w:rPr>
          <w:color w:val="373545"/>
        </w:rPr>
        <w:t>PES</w:t>
      </w:r>
    </w:p>
    <w:p w14:paraId="724DB710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247"/>
        <w:ind w:left="569" w:right="582" w:hanging="390"/>
      </w:pPr>
      <w:r>
        <w:rPr>
          <w:color w:val="373545"/>
        </w:rPr>
        <w:t>Some observations may be “indirect”, in that at the supervisor’s discretion, when safe to do so, residents may see some patients on their own, then review with the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supervisor.</w:t>
      </w:r>
    </w:p>
    <w:p w14:paraId="2A74CBA9" w14:textId="77777777" w:rsidR="00347231" w:rsidRDefault="00347231">
      <w:pPr>
        <w:pStyle w:val="BodyText"/>
        <w:spacing w:before="11"/>
        <w:rPr>
          <w:sz w:val="21"/>
        </w:rPr>
      </w:pPr>
    </w:p>
    <w:p w14:paraId="5DB5ED22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ind w:left="569" w:right="463" w:hanging="390"/>
      </w:pPr>
      <w:r>
        <w:rPr>
          <w:color w:val="373545"/>
        </w:rPr>
        <w:t>Supervisors have been asked to provide feedback to residents on their documenta</w:t>
      </w:r>
      <w:r>
        <w:rPr>
          <w:color w:val="373545"/>
        </w:rPr>
        <w:t>tion and order writing in addition to their knowledge &amp; clinical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skills.</w:t>
      </w:r>
    </w:p>
    <w:p w14:paraId="275709EB" w14:textId="77777777" w:rsidR="00347231" w:rsidRDefault="00347231">
      <w:pPr>
        <w:sectPr w:rsidR="00347231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51244AAC" w14:textId="77777777" w:rsidR="00347231" w:rsidRDefault="00347231">
      <w:pPr>
        <w:pStyle w:val="BodyText"/>
        <w:spacing w:before="5"/>
        <w:rPr>
          <w:sz w:val="27"/>
        </w:rPr>
      </w:pPr>
    </w:p>
    <w:p w14:paraId="78517B34" w14:textId="77777777" w:rsidR="00347231" w:rsidRDefault="00305306">
      <w:pPr>
        <w:pStyle w:val="BodyText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 w14:anchorId="45C01DE1">
          <v:shape id="_x0000_s1040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15FB5546" w14:textId="77777777" w:rsidR="00347231" w:rsidRDefault="00305306">
                  <w:pPr>
                    <w:tabs>
                      <w:tab w:val="left" w:pos="4464"/>
                    </w:tabs>
                    <w:spacing w:before="73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24 – August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6" w:name="_bookmark6"/>
                  <w:bookmarkEnd w:id="6"/>
                  <w:r>
                    <w:rPr>
                      <w:color w:val="FFFFFF"/>
                      <w:sz w:val="28"/>
                    </w:rPr>
                    <w:t>On-Call Experiences during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28"/>
                    </w:rPr>
                    <w:t>TtD</w:t>
                  </w:r>
                  <w:proofErr w:type="spellEnd"/>
                </w:p>
              </w:txbxContent>
            </v:textbox>
            <w10:anchorlock/>
          </v:shape>
        </w:pict>
      </w:r>
    </w:p>
    <w:p w14:paraId="68F0681C" w14:textId="77777777" w:rsidR="00347231" w:rsidRDefault="00347231">
      <w:pPr>
        <w:pStyle w:val="BodyText"/>
        <w:spacing w:before="9"/>
        <w:rPr>
          <w:sz w:val="12"/>
        </w:rPr>
      </w:pPr>
    </w:p>
    <w:p w14:paraId="69D6DB80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02"/>
        <w:ind w:left="569" w:right="500" w:hanging="390"/>
      </w:pPr>
      <w:r>
        <w:rPr>
          <w:color w:val="373545"/>
        </w:rPr>
        <w:t xml:space="preserve">Residents are expected to complete call shifts during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>, however, will NOT be post-call during any of their classroom or clinical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days</w:t>
      </w:r>
    </w:p>
    <w:p w14:paraId="72AFBBD4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1"/>
        <w:ind w:left="569" w:hanging="390"/>
      </w:pPr>
      <w:r>
        <w:rPr>
          <w:color w:val="373545"/>
        </w:rPr>
        <w:t>At the beginning of the call shift, supervisors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should:</w:t>
      </w:r>
    </w:p>
    <w:p w14:paraId="5AC5974B" w14:textId="77777777" w:rsidR="00347231" w:rsidRDefault="00305306">
      <w:pPr>
        <w:pStyle w:val="ListParagraph"/>
        <w:numPr>
          <w:ilvl w:val="0"/>
          <w:numId w:val="8"/>
        </w:numPr>
        <w:tabs>
          <w:tab w:val="left" w:pos="1620"/>
          <w:tab w:val="left" w:pos="1621"/>
        </w:tabs>
        <w:spacing w:before="134" w:line="223" w:lineRule="auto"/>
        <w:ind w:right="284"/>
      </w:pPr>
      <w:r>
        <w:rPr>
          <w:color w:val="373545"/>
        </w:rPr>
        <w:t>Ask the resident about their prior experiences in emergency experiences to inform their approach in assisting the resident with their learning during the</w:t>
      </w:r>
      <w:r>
        <w:rPr>
          <w:color w:val="373545"/>
          <w:spacing w:val="-14"/>
        </w:rPr>
        <w:t xml:space="preserve"> </w:t>
      </w:r>
      <w:r>
        <w:rPr>
          <w:color w:val="373545"/>
        </w:rPr>
        <w:t>shift</w:t>
      </w:r>
    </w:p>
    <w:p w14:paraId="694A0C02" w14:textId="77777777" w:rsidR="00347231" w:rsidRDefault="00305306">
      <w:pPr>
        <w:pStyle w:val="ListParagraph"/>
        <w:numPr>
          <w:ilvl w:val="0"/>
          <w:numId w:val="8"/>
        </w:numPr>
        <w:tabs>
          <w:tab w:val="left" w:pos="1620"/>
          <w:tab w:val="left" w:pos="1621"/>
        </w:tabs>
        <w:spacing w:before="135" w:line="223" w:lineRule="auto"/>
        <w:ind w:right="844"/>
      </w:pPr>
      <w:r>
        <w:rPr>
          <w:color w:val="373545"/>
        </w:rPr>
        <w:t>Discuss opportunities to observe interview and/or documentation &amp; complete EPA assessments.</w:t>
      </w:r>
    </w:p>
    <w:p w14:paraId="58BB9AEB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5"/>
        <w:ind w:left="569" w:right="572" w:hanging="390"/>
      </w:pPr>
      <w:r>
        <w:rPr>
          <w:color w:val="3493B9"/>
        </w:rPr>
        <w:t>Emer</w:t>
      </w:r>
      <w:r>
        <w:rPr>
          <w:color w:val="3493B9"/>
        </w:rPr>
        <w:t xml:space="preserve">gency Psychiatry evaluations will not be completed on </w:t>
      </w:r>
      <w:proofErr w:type="spellStart"/>
      <w:r>
        <w:rPr>
          <w:color w:val="3493B9"/>
        </w:rPr>
        <w:t>TtD</w:t>
      </w:r>
      <w:proofErr w:type="spellEnd"/>
      <w:r>
        <w:rPr>
          <w:color w:val="3493B9"/>
        </w:rPr>
        <w:t xml:space="preserve"> Residents as these</w:t>
      </w:r>
      <w:r>
        <w:rPr>
          <w:color w:val="3493B9"/>
          <w:spacing w:val="-35"/>
        </w:rPr>
        <w:t xml:space="preserve"> </w:t>
      </w:r>
      <w:r>
        <w:rPr>
          <w:color w:val="3493B9"/>
        </w:rPr>
        <w:t xml:space="preserve">experiences focus on orientation and development of foundational skills as assessed by </w:t>
      </w:r>
      <w:proofErr w:type="spellStart"/>
      <w:r>
        <w:rPr>
          <w:color w:val="3493B9"/>
        </w:rPr>
        <w:t>TtD</w:t>
      </w:r>
      <w:proofErr w:type="spellEnd"/>
      <w:r>
        <w:rPr>
          <w:color w:val="3493B9"/>
        </w:rPr>
        <w:t xml:space="preserve"> EPAs #1 &amp;</w:t>
      </w:r>
      <w:r>
        <w:rPr>
          <w:color w:val="3493B9"/>
          <w:spacing w:val="-27"/>
        </w:rPr>
        <w:t xml:space="preserve"> </w:t>
      </w:r>
      <w:r>
        <w:rPr>
          <w:color w:val="3493B9"/>
        </w:rPr>
        <w:t>#2</w:t>
      </w:r>
    </w:p>
    <w:p w14:paraId="3032FC51" w14:textId="77777777" w:rsidR="00347231" w:rsidRDefault="00347231">
      <w:pPr>
        <w:pStyle w:val="BodyText"/>
        <w:rPr>
          <w:sz w:val="20"/>
        </w:rPr>
      </w:pPr>
    </w:p>
    <w:p w14:paraId="2F068C30" w14:textId="77777777" w:rsidR="00347231" w:rsidRDefault="00347231">
      <w:pPr>
        <w:pStyle w:val="BodyText"/>
        <w:rPr>
          <w:sz w:val="20"/>
        </w:rPr>
      </w:pPr>
    </w:p>
    <w:p w14:paraId="293CE255" w14:textId="77777777" w:rsidR="00347231" w:rsidRDefault="00347231">
      <w:pPr>
        <w:pStyle w:val="BodyText"/>
        <w:rPr>
          <w:sz w:val="20"/>
        </w:rPr>
      </w:pPr>
    </w:p>
    <w:p w14:paraId="1FC3A901" w14:textId="77777777" w:rsidR="00347231" w:rsidRDefault="00347231">
      <w:pPr>
        <w:pStyle w:val="BodyText"/>
        <w:rPr>
          <w:sz w:val="20"/>
        </w:rPr>
      </w:pPr>
    </w:p>
    <w:p w14:paraId="303741D6" w14:textId="77777777" w:rsidR="00347231" w:rsidRDefault="00347231">
      <w:pPr>
        <w:pStyle w:val="BodyText"/>
        <w:rPr>
          <w:sz w:val="20"/>
        </w:rPr>
      </w:pPr>
    </w:p>
    <w:p w14:paraId="52E58A9A" w14:textId="77777777" w:rsidR="00347231" w:rsidRDefault="00305306">
      <w:pPr>
        <w:pStyle w:val="BodyText"/>
        <w:rPr>
          <w:sz w:val="15"/>
        </w:rPr>
      </w:pPr>
      <w:r>
        <w:pict w14:anchorId="1EDC6812">
          <v:shape id="_x0000_s1039" type="#_x0000_t202" alt="" style="position:absolute;margin-left:54pt;margin-top:11.3pt;width:488pt;height:24pt;z-index:-15723520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221CFD10" w14:textId="77777777" w:rsidR="00347231" w:rsidRDefault="00305306">
                  <w:pPr>
                    <w:tabs>
                      <w:tab w:val="left" w:pos="4464"/>
                    </w:tabs>
                    <w:spacing w:before="72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August 17 –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7" w:name="_bookmark7"/>
                  <w:bookmarkEnd w:id="7"/>
                  <w:proofErr w:type="spellStart"/>
                  <w:r>
                    <w:rPr>
                      <w:color w:val="FFFFFF"/>
                      <w:sz w:val="28"/>
                    </w:rPr>
                    <w:t>TtD</w:t>
                  </w:r>
                  <w:proofErr w:type="spellEnd"/>
                  <w:r>
                    <w:rPr>
                      <w:color w:val="FFFFFF"/>
                      <w:sz w:val="28"/>
                    </w:rPr>
                    <w:t xml:space="preserve"> Classroom Part</w:t>
                  </w:r>
                  <w:r>
                    <w:rPr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4B032A4F" w14:textId="77777777" w:rsidR="00347231" w:rsidRDefault="00347231">
      <w:pPr>
        <w:pStyle w:val="BodyText"/>
        <w:spacing w:before="10"/>
        <w:rPr>
          <w:sz w:val="34"/>
        </w:rPr>
      </w:pPr>
    </w:p>
    <w:p w14:paraId="537AF5E9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ind w:left="569" w:hanging="390"/>
      </w:pPr>
      <w:r>
        <w:rPr>
          <w:color w:val="373545"/>
        </w:rPr>
        <w:t xml:space="preserve">The last week of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 xml:space="preserve"> will again be “classroom based”, as described above in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 xml:space="preserve"> Classroom</w:t>
      </w:r>
      <w:r>
        <w:rPr>
          <w:color w:val="373545"/>
          <w:spacing w:val="-23"/>
        </w:rPr>
        <w:t xml:space="preserve"> </w:t>
      </w:r>
      <w:r>
        <w:rPr>
          <w:color w:val="373545"/>
        </w:rPr>
        <w:t>Part</w:t>
      </w:r>
    </w:p>
    <w:p w14:paraId="2F38C3FD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19"/>
        <w:ind w:left="569" w:hanging="390"/>
      </w:pPr>
      <w:r>
        <w:rPr>
          <w:color w:val="373545"/>
        </w:rPr>
        <w:t>Residents are expected to attend all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sessions.</w:t>
      </w:r>
    </w:p>
    <w:p w14:paraId="2FC37A4E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1"/>
        <w:ind w:left="569" w:right="803" w:hanging="390"/>
      </w:pPr>
      <w:r>
        <w:rPr>
          <w:color w:val="373545"/>
        </w:rPr>
        <w:t>Residents will be expected to make up any missed sessions by completion of an independent project.</w:t>
      </w:r>
    </w:p>
    <w:p w14:paraId="7937E16B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18"/>
        <w:ind w:left="569" w:hanging="390"/>
      </w:pPr>
      <w:r>
        <w:rPr>
          <w:color w:val="373545"/>
        </w:rPr>
        <w:t>All assignments and projects must be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completed.</w:t>
      </w:r>
    </w:p>
    <w:p w14:paraId="6FCFB2F7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22"/>
        <w:ind w:left="569" w:hanging="390"/>
      </w:pPr>
      <w:r>
        <w:rPr>
          <w:color w:val="373545"/>
        </w:rPr>
        <w:t>Projects &amp; presentations will be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evaluated.</w:t>
      </w:r>
    </w:p>
    <w:p w14:paraId="0E11998E" w14:textId="77777777" w:rsidR="00347231" w:rsidRDefault="00305306">
      <w:pPr>
        <w:pStyle w:val="ListParagraph"/>
        <w:numPr>
          <w:ilvl w:val="0"/>
          <w:numId w:val="11"/>
        </w:numPr>
        <w:tabs>
          <w:tab w:val="left" w:pos="569"/>
          <w:tab w:val="left" w:pos="570"/>
        </w:tabs>
        <w:spacing w:before="119"/>
        <w:ind w:left="569" w:right="1028" w:hanging="390"/>
      </w:pPr>
      <w:r>
        <w:rPr>
          <w:color w:val="373545"/>
        </w:rPr>
        <w:t>Residents will continue to gain experience in emergency psychiatr</w:t>
      </w:r>
      <w:r>
        <w:rPr>
          <w:color w:val="373545"/>
        </w:rPr>
        <w:t>y. However, they will be scheduled so as to not have any post-call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days.</w:t>
      </w:r>
    </w:p>
    <w:p w14:paraId="543C9EBF" w14:textId="77777777" w:rsidR="00347231" w:rsidRDefault="00347231">
      <w:p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34A2EE23" w14:textId="77777777" w:rsidR="00347231" w:rsidRDefault="00347231">
      <w:pPr>
        <w:pStyle w:val="BodyText"/>
        <w:rPr>
          <w:sz w:val="20"/>
        </w:rPr>
      </w:pPr>
    </w:p>
    <w:p w14:paraId="69968C01" w14:textId="77777777" w:rsidR="00347231" w:rsidRDefault="00347231">
      <w:pPr>
        <w:pStyle w:val="BodyText"/>
        <w:rPr>
          <w:sz w:val="20"/>
        </w:rPr>
      </w:pPr>
    </w:p>
    <w:p w14:paraId="4F85F3A7" w14:textId="77777777" w:rsidR="00347231" w:rsidRDefault="00347231">
      <w:pPr>
        <w:pStyle w:val="BodyText"/>
        <w:spacing w:before="11"/>
        <w:rPr>
          <w:sz w:val="19"/>
        </w:rPr>
      </w:pPr>
    </w:p>
    <w:p w14:paraId="60E14015" w14:textId="77777777" w:rsidR="00347231" w:rsidRDefault="00305306">
      <w:pPr>
        <w:pStyle w:val="BodyText"/>
        <w:spacing w:line="60" w:lineRule="exact"/>
        <w:ind w:left="151"/>
        <w:rPr>
          <w:sz w:val="6"/>
        </w:rPr>
      </w:pPr>
      <w:r>
        <w:rPr>
          <w:sz w:val="6"/>
        </w:rPr>
      </w:r>
      <w:r>
        <w:rPr>
          <w:sz w:val="6"/>
        </w:rPr>
        <w:pict w14:anchorId="49286CE1">
          <v:group id="_x0000_s1037" alt="" style="width:507pt;height:3pt;mso-position-horizontal-relative:char;mso-position-vertical-relative:line" coordsize="10140,60">
            <v:rect id="_x0000_s1038" alt="" style="position:absolute;width:10140;height:60" fillcolor="#373545" stroked="f"/>
            <w10:anchorlock/>
          </v:group>
        </w:pict>
      </w:r>
    </w:p>
    <w:p w14:paraId="3C644D7B" w14:textId="77777777" w:rsidR="00347231" w:rsidRDefault="00347231">
      <w:pPr>
        <w:pStyle w:val="BodyText"/>
        <w:spacing w:before="6"/>
        <w:rPr>
          <w:sz w:val="21"/>
        </w:rPr>
      </w:pPr>
    </w:p>
    <w:p w14:paraId="6EFD3814" w14:textId="77777777" w:rsidR="00347231" w:rsidRDefault="00305306">
      <w:pPr>
        <w:pStyle w:val="Heading2"/>
        <w:spacing w:before="99"/>
      </w:pPr>
      <w:bookmarkStart w:id="8" w:name="_bookmark8"/>
      <w:bookmarkEnd w:id="8"/>
      <w:r>
        <w:rPr>
          <w:color w:val="3493B9"/>
        </w:rPr>
        <w:t>Your Residents’ Schedules</w:t>
      </w:r>
    </w:p>
    <w:p w14:paraId="035D53A7" w14:textId="77777777" w:rsidR="00347231" w:rsidRDefault="00347231">
      <w:pPr>
        <w:pStyle w:val="BodyText"/>
        <w:spacing w:before="7"/>
        <w:rPr>
          <w:b/>
          <w:sz w:val="21"/>
        </w:rPr>
      </w:pPr>
    </w:p>
    <w:p w14:paraId="2E5ECEDD" w14:textId="77777777" w:rsidR="00347231" w:rsidRDefault="00305306">
      <w:pPr>
        <w:pStyle w:val="Heading3"/>
        <w:ind w:right="0"/>
        <w:jc w:val="left"/>
        <w:rPr>
          <w:b w:val="0"/>
        </w:rPr>
      </w:pPr>
      <w:r>
        <w:rPr>
          <w:color w:val="47455A"/>
          <w:shd w:val="clear" w:color="auto" w:fill="FFFF00"/>
        </w:rPr>
        <w:t>Name of resident</w:t>
      </w:r>
      <w:r>
        <w:rPr>
          <w:b w:val="0"/>
          <w:color w:val="47455A"/>
        </w:rPr>
        <w:t>:</w:t>
      </w:r>
    </w:p>
    <w:p w14:paraId="0632B9AC" w14:textId="77777777" w:rsidR="00347231" w:rsidRDefault="00347231">
      <w:pPr>
        <w:pStyle w:val="BodyText"/>
        <w:spacing w:before="10"/>
        <w:rPr>
          <w:sz w:val="29"/>
        </w:rPr>
      </w:pPr>
    </w:p>
    <w:tbl>
      <w:tblPr>
        <w:tblW w:w="0" w:type="auto"/>
        <w:tblInd w:w="19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4"/>
        <w:gridCol w:w="2016"/>
        <w:gridCol w:w="2014"/>
        <w:gridCol w:w="2013"/>
      </w:tblGrid>
      <w:tr w:rsidR="00347231" w14:paraId="0735065D" w14:textId="77777777">
        <w:trPr>
          <w:trHeight w:val="1057"/>
        </w:trPr>
        <w:tc>
          <w:tcPr>
            <w:tcW w:w="2014" w:type="dxa"/>
            <w:shd w:val="clear" w:color="auto" w:fill="D3EAF3"/>
          </w:tcPr>
          <w:p w14:paraId="6309B69A" w14:textId="77777777" w:rsidR="00347231" w:rsidRDefault="00347231">
            <w:pPr>
              <w:pStyle w:val="TableParagraph"/>
              <w:spacing w:before="10"/>
              <w:rPr>
                <w:sz w:val="29"/>
              </w:rPr>
            </w:pPr>
          </w:p>
          <w:p w14:paraId="06AF17DA" w14:textId="77777777" w:rsidR="00347231" w:rsidRDefault="00305306">
            <w:pPr>
              <w:pStyle w:val="TableParagraph"/>
              <w:ind w:left="367"/>
              <w:rPr>
                <w:sz w:val="28"/>
              </w:rPr>
            </w:pPr>
            <w:r>
              <w:rPr>
                <w:color w:val="47455A"/>
                <w:sz w:val="28"/>
              </w:rPr>
              <w:t>July 13-17</w:t>
            </w:r>
          </w:p>
        </w:tc>
        <w:tc>
          <w:tcPr>
            <w:tcW w:w="2014" w:type="dxa"/>
            <w:shd w:val="clear" w:color="auto" w:fill="D3EAF3"/>
          </w:tcPr>
          <w:p w14:paraId="0632BAE0" w14:textId="77777777" w:rsidR="00347231" w:rsidRDefault="00347231">
            <w:pPr>
              <w:pStyle w:val="TableParagraph"/>
              <w:spacing w:before="10"/>
              <w:rPr>
                <w:sz w:val="29"/>
              </w:rPr>
            </w:pPr>
          </w:p>
          <w:p w14:paraId="6337CB16" w14:textId="77777777" w:rsidR="00347231" w:rsidRDefault="00305306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47455A"/>
                <w:sz w:val="28"/>
              </w:rPr>
              <w:t>July 20 – 24</w:t>
            </w:r>
          </w:p>
        </w:tc>
        <w:tc>
          <w:tcPr>
            <w:tcW w:w="2016" w:type="dxa"/>
            <w:shd w:val="clear" w:color="auto" w:fill="D3EAF3"/>
          </w:tcPr>
          <w:p w14:paraId="6E76EF2B" w14:textId="77777777" w:rsidR="00347231" w:rsidRDefault="00347231">
            <w:pPr>
              <w:pStyle w:val="TableParagraph"/>
              <w:spacing w:before="10"/>
              <w:rPr>
                <w:sz w:val="29"/>
              </w:rPr>
            </w:pPr>
          </w:p>
          <w:p w14:paraId="63C23F34" w14:textId="77777777" w:rsidR="00347231" w:rsidRDefault="00305306">
            <w:pPr>
              <w:pStyle w:val="TableParagraph"/>
              <w:ind w:left="367"/>
              <w:rPr>
                <w:sz w:val="28"/>
              </w:rPr>
            </w:pPr>
            <w:r>
              <w:rPr>
                <w:color w:val="47455A"/>
                <w:sz w:val="28"/>
              </w:rPr>
              <w:t>July 27-31</w:t>
            </w:r>
          </w:p>
        </w:tc>
        <w:tc>
          <w:tcPr>
            <w:tcW w:w="2014" w:type="dxa"/>
            <w:shd w:val="clear" w:color="auto" w:fill="D3EAF3"/>
          </w:tcPr>
          <w:p w14:paraId="2DFF8E06" w14:textId="77777777" w:rsidR="00347231" w:rsidRDefault="00347231">
            <w:pPr>
              <w:pStyle w:val="TableParagraph"/>
              <w:spacing w:before="10"/>
              <w:rPr>
                <w:sz w:val="29"/>
              </w:rPr>
            </w:pPr>
          </w:p>
          <w:p w14:paraId="3FF857BE" w14:textId="77777777" w:rsidR="00347231" w:rsidRDefault="00305306">
            <w:pPr>
              <w:pStyle w:val="TableParagraph"/>
              <w:ind w:left="432"/>
              <w:rPr>
                <w:sz w:val="28"/>
              </w:rPr>
            </w:pPr>
            <w:r>
              <w:rPr>
                <w:color w:val="47455A"/>
                <w:sz w:val="28"/>
              </w:rPr>
              <w:t>Aug 3 - 7</w:t>
            </w:r>
          </w:p>
        </w:tc>
        <w:tc>
          <w:tcPr>
            <w:tcW w:w="2013" w:type="dxa"/>
            <w:shd w:val="clear" w:color="auto" w:fill="D3EAF3"/>
          </w:tcPr>
          <w:p w14:paraId="354AEC84" w14:textId="77777777" w:rsidR="00347231" w:rsidRDefault="00347231">
            <w:pPr>
              <w:pStyle w:val="TableParagraph"/>
              <w:spacing w:before="10"/>
              <w:rPr>
                <w:sz w:val="29"/>
              </w:rPr>
            </w:pPr>
          </w:p>
          <w:p w14:paraId="16604B4A" w14:textId="77777777" w:rsidR="00347231" w:rsidRDefault="00305306">
            <w:pPr>
              <w:pStyle w:val="TableParagraph"/>
              <w:ind w:left="279"/>
              <w:rPr>
                <w:sz w:val="28"/>
              </w:rPr>
            </w:pPr>
            <w:r>
              <w:rPr>
                <w:color w:val="47455A"/>
                <w:sz w:val="28"/>
              </w:rPr>
              <w:t>Aug 10 - 14</w:t>
            </w:r>
          </w:p>
        </w:tc>
      </w:tr>
      <w:tr w:rsidR="00347231" w14:paraId="692C8BEC" w14:textId="77777777">
        <w:trPr>
          <w:trHeight w:val="1058"/>
        </w:trPr>
        <w:tc>
          <w:tcPr>
            <w:tcW w:w="2014" w:type="dxa"/>
          </w:tcPr>
          <w:p w14:paraId="1841E545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3305467C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14:paraId="6C6DC249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49C3500C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64E2BAFE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00BAEB" w14:textId="77777777" w:rsidR="00347231" w:rsidRDefault="00305306">
      <w:pPr>
        <w:pStyle w:val="Heading5"/>
      </w:pPr>
      <w:r>
        <w:rPr>
          <w:color w:val="2583C5"/>
        </w:rPr>
        <w:t>Hamilton Academic Coaches:</w:t>
      </w:r>
    </w:p>
    <w:p w14:paraId="500FAF93" w14:textId="77777777" w:rsidR="00347231" w:rsidRDefault="00305306">
      <w:pPr>
        <w:ind w:left="900"/>
        <w:rPr>
          <w:sz w:val="24"/>
        </w:rPr>
      </w:pPr>
      <w:r>
        <w:rPr>
          <w:color w:val="47455A"/>
          <w:sz w:val="24"/>
        </w:rPr>
        <w:t>Your resident will be in PES on:</w:t>
      </w:r>
    </w:p>
    <w:p w14:paraId="04CF6AF4" w14:textId="77777777" w:rsidR="00347231" w:rsidRDefault="00305306">
      <w:pPr>
        <w:spacing w:before="49"/>
        <w:ind w:left="1620"/>
        <w:rPr>
          <w:rFonts w:ascii="Courier New"/>
          <w:sz w:val="28"/>
        </w:rPr>
      </w:pPr>
      <w:r>
        <w:rPr>
          <w:rFonts w:ascii="Courier New"/>
          <w:color w:val="2583C5"/>
          <w:sz w:val="28"/>
        </w:rPr>
        <w:t>o</w:t>
      </w:r>
    </w:p>
    <w:p w14:paraId="2446D03C" w14:textId="77777777" w:rsidR="00347231" w:rsidRDefault="00347231">
      <w:pPr>
        <w:pStyle w:val="BodyText"/>
        <w:rPr>
          <w:rFonts w:ascii="Courier New"/>
          <w:sz w:val="20"/>
        </w:rPr>
      </w:pPr>
    </w:p>
    <w:p w14:paraId="4BAF4D1C" w14:textId="77777777" w:rsidR="00347231" w:rsidRDefault="00347231">
      <w:pPr>
        <w:pStyle w:val="BodyText"/>
        <w:rPr>
          <w:rFonts w:ascii="Courier New"/>
          <w:sz w:val="20"/>
        </w:rPr>
      </w:pPr>
    </w:p>
    <w:p w14:paraId="1F2E17AC" w14:textId="77777777" w:rsidR="00347231" w:rsidRDefault="00347231">
      <w:pPr>
        <w:pStyle w:val="BodyText"/>
        <w:rPr>
          <w:rFonts w:ascii="Courier New"/>
          <w:sz w:val="20"/>
        </w:rPr>
      </w:pPr>
    </w:p>
    <w:p w14:paraId="464ED58F" w14:textId="77777777" w:rsidR="00347231" w:rsidRDefault="00347231">
      <w:pPr>
        <w:pStyle w:val="BodyText"/>
        <w:spacing w:before="8"/>
        <w:rPr>
          <w:rFonts w:ascii="Courier New"/>
          <w:sz w:val="26"/>
        </w:rPr>
      </w:pPr>
    </w:p>
    <w:p w14:paraId="5963B201" w14:textId="77777777" w:rsidR="00347231" w:rsidRDefault="00305306">
      <w:pPr>
        <w:pStyle w:val="Heading3"/>
        <w:ind w:right="0"/>
        <w:jc w:val="left"/>
        <w:rPr>
          <w:b w:val="0"/>
        </w:rPr>
      </w:pPr>
      <w:r>
        <w:rPr>
          <w:color w:val="47455A"/>
          <w:shd w:val="clear" w:color="auto" w:fill="FFFF00"/>
        </w:rPr>
        <w:t>Name of resident</w:t>
      </w:r>
      <w:r>
        <w:rPr>
          <w:b w:val="0"/>
          <w:color w:val="47455A"/>
        </w:rPr>
        <w:t>:</w:t>
      </w:r>
    </w:p>
    <w:p w14:paraId="60B0AF25" w14:textId="77777777" w:rsidR="00347231" w:rsidRDefault="00347231">
      <w:pPr>
        <w:pStyle w:val="BodyText"/>
        <w:spacing w:before="7"/>
        <w:rPr>
          <w:sz w:val="29"/>
        </w:rPr>
      </w:pPr>
    </w:p>
    <w:tbl>
      <w:tblPr>
        <w:tblW w:w="0" w:type="auto"/>
        <w:tblInd w:w="19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14"/>
        <w:gridCol w:w="2016"/>
        <w:gridCol w:w="2014"/>
        <w:gridCol w:w="2013"/>
      </w:tblGrid>
      <w:tr w:rsidR="00347231" w14:paraId="24A6659B" w14:textId="77777777">
        <w:trPr>
          <w:trHeight w:val="1058"/>
        </w:trPr>
        <w:tc>
          <w:tcPr>
            <w:tcW w:w="2014" w:type="dxa"/>
            <w:shd w:val="clear" w:color="auto" w:fill="D3EAF3"/>
          </w:tcPr>
          <w:p w14:paraId="753C1606" w14:textId="77777777" w:rsidR="00347231" w:rsidRDefault="00347231">
            <w:pPr>
              <w:pStyle w:val="TableParagraph"/>
              <w:rPr>
                <w:sz w:val="30"/>
              </w:rPr>
            </w:pPr>
          </w:p>
          <w:p w14:paraId="1D25E07D" w14:textId="77777777" w:rsidR="00347231" w:rsidRDefault="00305306">
            <w:pPr>
              <w:pStyle w:val="TableParagraph"/>
              <w:ind w:left="281"/>
              <w:rPr>
                <w:sz w:val="28"/>
              </w:rPr>
            </w:pPr>
            <w:r>
              <w:rPr>
                <w:color w:val="47455A"/>
                <w:sz w:val="28"/>
              </w:rPr>
              <w:t>July 13 - 17</w:t>
            </w:r>
          </w:p>
        </w:tc>
        <w:tc>
          <w:tcPr>
            <w:tcW w:w="2014" w:type="dxa"/>
            <w:shd w:val="clear" w:color="auto" w:fill="D3EAF3"/>
          </w:tcPr>
          <w:p w14:paraId="5121DC13" w14:textId="77777777" w:rsidR="00347231" w:rsidRDefault="00347231">
            <w:pPr>
              <w:pStyle w:val="TableParagraph"/>
              <w:rPr>
                <w:sz w:val="30"/>
              </w:rPr>
            </w:pPr>
          </w:p>
          <w:p w14:paraId="1B049561" w14:textId="77777777" w:rsidR="00347231" w:rsidRDefault="00305306">
            <w:pPr>
              <w:pStyle w:val="TableParagraph"/>
              <w:ind w:left="280"/>
              <w:rPr>
                <w:sz w:val="28"/>
              </w:rPr>
            </w:pPr>
            <w:r>
              <w:rPr>
                <w:color w:val="47455A"/>
                <w:sz w:val="28"/>
              </w:rPr>
              <w:t>July 20 - 24</w:t>
            </w:r>
          </w:p>
        </w:tc>
        <w:tc>
          <w:tcPr>
            <w:tcW w:w="2016" w:type="dxa"/>
            <w:shd w:val="clear" w:color="auto" w:fill="D3EAF3"/>
          </w:tcPr>
          <w:p w14:paraId="19E360DD" w14:textId="77777777" w:rsidR="00347231" w:rsidRDefault="00347231">
            <w:pPr>
              <w:pStyle w:val="TableParagraph"/>
              <w:rPr>
                <w:sz w:val="30"/>
              </w:rPr>
            </w:pPr>
          </w:p>
          <w:p w14:paraId="4307C1B9" w14:textId="77777777" w:rsidR="00347231" w:rsidRDefault="00305306">
            <w:pPr>
              <w:pStyle w:val="TableParagraph"/>
              <w:ind w:left="280"/>
              <w:rPr>
                <w:sz w:val="28"/>
              </w:rPr>
            </w:pPr>
            <w:r>
              <w:rPr>
                <w:color w:val="47455A"/>
                <w:sz w:val="28"/>
              </w:rPr>
              <w:t>July 27 - 31</w:t>
            </w:r>
          </w:p>
        </w:tc>
        <w:tc>
          <w:tcPr>
            <w:tcW w:w="2014" w:type="dxa"/>
            <w:shd w:val="clear" w:color="auto" w:fill="D3EAF3"/>
          </w:tcPr>
          <w:p w14:paraId="1B9F9BF8" w14:textId="77777777" w:rsidR="00347231" w:rsidRDefault="00347231">
            <w:pPr>
              <w:pStyle w:val="TableParagraph"/>
              <w:rPr>
                <w:sz w:val="30"/>
              </w:rPr>
            </w:pPr>
          </w:p>
          <w:p w14:paraId="552F30B1" w14:textId="77777777" w:rsidR="00347231" w:rsidRDefault="00305306">
            <w:pPr>
              <w:pStyle w:val="TableParagraph"/>
              <w:ind w:left="432"/>
              <w:rPr>
                <w:sz w:val="28"/>
              </w:rPr>
            </w:pPr>
            <w:r>
              <w:rPr>
                <w:color w:val="47455A"/>
                <w:sz w:val="28"/>
              </w:rPr>
              <w:t>Aug 3 - 7</w:t>
            </w:r>
          </w:p>
        </w:tc>
        <w:tc>
          <w:tcPr>
            <w:tcW w:w="2013" w:type="dxa"/>
            <w:shd w:val="clear" w:color="auto" w:fill="D3EAF3"/>
          </w:tcPr>
          <w:p w14:paraId="0E6BC79A" w14:textId="77777777" w:rsidR="00347231" w:rsidRDefault="00347231">
            <w:pPr>
              <w:pStyle w:val="TableParagraph"/>
              <w:rPr>
                <w:sz w:val="30"/>
              </w:rPr>
            </w:pPr>
          </w:p>
          <w:p w14:paraId="57D5157E" w14:textId="77777777" w:rsidR="00347231" w:rsidRDefault="00305306">
            <w:pPr>
              <w:pStyle w:val="TableParagraph"/>
              <w:ind w:left="322"/>
              <w:rPr>
                <w:sz w:val="28"/>
              </w:rPr>
            </w:pPr>
            <w:r>
              <w:rPr>
                <w:color w:val="47455A"/>
                <w:sz w:val="28"/>
              </w:rPr>
              <w:t>Aug 10 -14</w:t>
            </w:r>
          </w:p>
        </w:tc>
      </w:tr>
      <w:tr w:rsidR="00347231" w14:paraId="569CB61D" w14:textId="77777777">
        <w:trPr>
          <w:trHeight w:val="1060"/>
        </w:trPr>
        <w:tc>
          <w:tcPr>
            <w:tcW w:w="2014" w:type="dxa"/>
          </w:tcPr>
          <w:p w14:paraId="1E94B531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49F7D006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14:paraId="42F44B00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30EE0A28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3" w:type="dxa"/>
          </w:tcPr>
          <w:p w14:paraId="37085B20" w14:textId="77777777" w:rsidR="00347231" w:rsidRDefault="003472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03480E" w14:textId="77777777" w:rsidR="00347231" w:rsidRDefault="00305306">
      <w:pPr>
        <w:pStyle w:val="Heading5"/>
      </w:pPr>
      <w:r>
        <w:rPr>
          <w:color w:val="2583C5"/>
        </w:rPr>
        <w:t>Hamilton Academic Coaches:</w:t>
      </w:r>
    </w:p>
    <w:p w14:paraId="79F032E6" w14:textId="77777777" w:rsidR="00347231" w:rsidRDefault="00305306">
      <w:pPr>
        <w:spacing w:before="1"/>
        <w:ind w:left="900"/>
        <w:rPr>
          <w:sz w:val="24"/>
        </w:rPr>
      </w:pPr>
      <w:r>
        <w:rPr>
          <w:color w:val="47455A"/>
          <w:sz w:val="24"/>
        </w:rPr>
        <w:t>Your resident will be in PES on:</w:t>
      </w:r>
    </w:p>
    <w:p w14:paraId="0EDD9E63" w14:textId="77777777" w:rsidR="00347231" w:rsidRDefault="00305306">
      <w:pPr>
        <w:spacing w:before="48"/>
        <w:ind w:left="1620"/>
        <w:rPr>
          <w:rFonts w:ascii="Courier New"/>
          <w:sz w:val="28"/>
        </w:rPr>
      </w:pPr>
      <w:r>
        <w:rPr>
          <w:rFonts w:ascii="Courier New"/>
          <w:color w:val="2583C5"/>
          <w:sz w:val="28"/>
        </w:rPr>
        <w:t>o</w:t>
      </w:r>
    </w:p>
    <w:p w14:paraId="6712071E" w14:textId="77777777" w:rsidR="00347231" w:rsidRDefault="00347231">
      <w:pPr>
        <w:rPr>
          <w:rFonts w:ascii="Courier New"/>
          <w:sz w:val="28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39A7EADB" w14:textId="77777777" w:rsidR="00347231" w:rsidRDefault="00347231">
      <w:pPr>
        <w:pStyle w:val="BodyText"/>
        <w:spacing w:before="7" w:after="1"/>
        <w:rPr>
          <w:rFonts w:ascii="Courier New"/>
          <w:sz w:val="29"/>
        </w:rPr>
      </w:pPr>
    </w:p>
    <w:p w14:paraId="79E9AF0B" w14:textId="77777777" w:rsidR="00347231" w:rsidRDefault="00305306">
      <w:pPr>
        <w:pStyle w:val="BodyText"/>
        <w:spacing w:line="60" w:lineRule="exact"/>
        <w:ind w:left="151"/>
        <w:rPr>
          <w:rFonts w:ascii="Courier New"/>
          <w:sz w:val="6"/>
        </w:rPr>
      </w:pPr>
      <w:r>
        <w:rPr>
          <w:rFonts w:ascii="Courier New"/>
          <w:sz w:val="6"/>
        </w:rPr>
      </w:r>
      <w:r>
        <w:rPr>
          <w:rFonts w:ascii="Courier New"/>
          <w:sz w:val="6"/>
        </w:rPr>
        <w:pict w14:anchorId="3EB0D399">
          <v:group id="_x0000_s1035" alt="" style="width:507pt;height:3pt;mso-position-horizontal-relative:char;mso-position-vertical-relative:line" coordsize="10140,60">
            <v:rect id="_x0000_s1036" alt="" style="position:absolute;width:10140;height:60" fillcolor="#373545" stroked="f"/>
            <w10:anchorlock/>
          </v:group>
        </w:pict>
      </w:r>
    </w:p>
    <w:p w14:paraId="14ED30E2" w14:textId="77777777" w:rsidR="00347231" w:rsidRDefault="00347231">
      <w:pPr>
        <w:pStyle w:val="BodyText"/>
        <w:spacing w:before="11"/>
        <w:rPr>
          <w:rFonts w:ascii="Courier New"/>
        </w:rPr>
      </w:pPr>
    </w:p>
    <w:p w14:paraId="6A79198D" w14:textId="64569ED5" w:rsidR="00347231" w:rsidRDefault="00305306">
      <w:pPr>
        <w:pStyle w:val="Heading2"/>
        <w:spacing w:before="99"/>
      </w:pPr>
      <w:bookmarkStart w:id="9" w:name="_bookmark9"/>
      <w:bookmarkEnd w:id="9"/>
      <w:r>
        <w:rPr>
          <w:color w:val="3493B9"/>
        </w:rPr>
        <w:t>Entrustable Professional Act</w:t>
      </w:r>
      <w:r w:rsidR="00CA714A">
        <w:rPr>
          <w:color w:val="3493B9"/>
        </w:rPr>
        <w:t>ivitie</w:t>
      </w:r>
      <w:r>
        <w:rPr>
          <w:color w:val="3493B9"/>
        </w:rPr>
        <w:t>s (EPAs)</w:t>
      </w:r>
    </w:p>
    <w:p w14:paraId="42D6330E" w14:textId="3E3F6EB1" w:rsidR="00347231" w:rsidRDefault="00305306">
      <w:pPr>
        <w:pStyle w:val="BodyText"/>
        <w:spacing w:before="1"/>
        <w:ind w:left="180" w:right="250"/>
      </w:pPr>
      <w:r>
        <w:rPr>
          <w:color w:val="373545"/>
        </w:rPr>
        <w:t xml:space="preserve">By the end of the Transition to Discipline Stage, residents should have had the opportunity to demonstrate performance for the </w:t>
      </w:r>
      <w:r>
        <w:rPr>
          <w:color w:val="3493B9"/>
        </w:rPr>
        <w:t>two Entrustable Professional Act</w:t>
      </w:r>
      <w:r w:rsidR="00CA714A">
        <w:rPr>
          <w:color w:val="3493B9"/>
        </w:rPr>
        <w:t>ivitie</w:t>
      </w:r>
      <w:r>
        <w:rPr>
          <w:color w:val="3493B9"/>
        </w:rPr>
        <w:t xml:space="preserve">s (EPAs) </w:t>
      </w:r>
      <w:r>
        <w:rPr>
          <w:color w:val="373545"/>
        </w:rPr>
        <w:t xml:space="preserve">corresponding to this stage of training: </w:t>
      </w:r>
      <w:proofErr w:type="spellStart"/>
      <w:r>
        <w:rPr>
          <w:color w:val="3493B9"/>
        </w:rPr>
        <w:t>TtD</w:t>
      </w:r>
      <w:proofErr w:type="spellEnd"/>
      <w:r>
        <w:rPr>
          <w:color w:val="3493B9"/>
        </w:rPr>
        <w:t xml:space="preserve"> EPA #1 </w:t>
      </w:r>
      <w:r>
        <w:rPr>
          <w:color w:val="373545"/>
        </w:rPr>
        <w:t xml:space="preserve">and </w:t>
      </w:r>
      <w:proofErr w:type="spellStart"/>
      <w:r>
        <w:rPr>
          <w:color w:val="3493B9"/>
        </w:rPr>
        <w:t>TtD</w:t>
      </w:r>
      <w:proofErr w:type="spellEnd"/>
      <w:r>
        <w:rPr>
          <w:color w:val="3493B9"/>
        </w:rPr>
        <w:t xml:space="preserve"> EPA #2 </w:t>
      </w:r>
      <w:r>
        <w:rPr>
          <w:color w:val="373545"/>
        </w:rPr>
        <w:t>(see below)</w:t>
      </w:r>
    </w:p>
    <w:p w14:paraId="2E716B17" w14:textId="77777777" w:rsidR="00347231" w:rsidRDefault="00347231">
      <w:pPr>
        <w:pStyle w:val="BodyText"/>
        <w:spacing w:before="5"/>
        <w:rPr>
          <w:sz w:val="32"/>
        </w:rPr>
      </w:pPr>
    </w:p>
    <w:p w14:paraId="50262460" w14:textId="51517FCD" w:rsidR="00347231" w:rsidRDefault="00305306">
      <w:pPr>
        <w:ind w:left="2290" w:right="2251"/>
        <w:jc w:val="center"/>
        <w:rPr>
          <w:b/>
        </w:rPr>
      </w:pPr>
      <w:r>
        <w:rPr>
          <w:b/>
          <w:color w:val="373545"/>
        </w:rPr>
        <w:t>Assessment of an EPA should be documented using a</w:t>
      </w:r>
      <w:r w:rsidR="00CA714A">
        <w:rPr>
          <w:b/>
          <w:color w:val="373545"/>
        </w:rPr>
        <w:t>n</w:t>
      </w:r>
      <w:r>
        <w:rPr>
          <w:b/>
          <w:color w:val="373545"/>
        </w:rPr>
        <w:t xml:space="preserve"> </w:t>
      </w:r>
      <w:r w:rsidR="00CA714A">
        <w:rPr>
          <w:b/>
          <w:color w:val="373545"/>
        </w:rPr>
        <w:t>EPA</w:t>
      </w:r>
      <w:r>
        <w:rPr>
          <w:b/>
          <w:color w:val="373545"/>
        </w:rPr>
        <w:t xml:space="preserve"> Assessment form,</w:t>
      </w:r>
    </w:p>
    <w:p w14:paraId="624E5A9A" w14:textId="77777777" w:rsidR="00347231" w:rsidRDefault="00305306">
      <w:pPr>
        <w:spacing w:before="2"/>
        <w:ind w:left="198" w:right="155"/>
        <w:jc w:val="center"/>
        <w:rPr>
          <w:b/>
        </w:rPr>
      </w:pPr>
      <w:r>
        <w:rPr>
          <w:b/>
          <w:color w:val="373545"/>
        </w:rPr>
        <w:t>located on MedSIS.</w:t>
      </w:r>
    </w:p>
    <w:p w14:paraId="72F6BD14" w14:textId="77777777" w:rsidR="00347231" w:rsidRDefault="00347231">
      <w:pPr>
        <w:pStyle w:val="BodyText"/>
        <w:spacing w:before="11"/>
        <w:rPr>
          <w:b/>
          <w:sz w:val="21"/>
        </w:rPr>
      </w:pPr>
    </w:p>
    <w:p w14:paraId="7EC0A11F" w14:textId="77777777" w:rsidR="00347231" w:rsidRDefault="00305306">
      <w:pPr>
        <w:pStyle w:val="BodyText"/>
        <w:ind w:left="2683" w:right="2640" w:hanging="1"/>
        <w:jc w:val="center"/>
      </w:pPr>
      <w:r>
        <w:rPr>
          <w:color w:val="373545"/>
        </w:rPr>
        <w:t xml:space="preserve">For MedSIS Instructions for use on </w:t>
      </w:r>
      <w:r>
        <w:rPr>
          <w:color w:val="3493B9"/>
        </w:rPr>
        <w:t>Mobile Devices</w:t>
      </w:r>
      <w:r>
        <w:rPr>
          <w:color w:val="373545"/>
        </w:rPr>
        <w:t xml:space="preserve">: </w:t>
      </w:r>
      <w:hyperlink r:id="rId25">
        <w:r>
          <w:rPr>
            <w:color w:val="6B9F24"/>
            <w:u w:val="single" w:color="6B9F24"/>
          </w:rPr>
          <w:t>https://healthsci.mcmaster.ca/me</w:t>
        </w:r>
        <w:r>
          <w:rPr>
            <w:color w:val="6B9F24"/>
            <w:u w:val="single" w:color="6B9F24"/>
          </w:rPr>
          <w:t>dsis/training/cbme</w:t>
        </w:r>
      </w:hyperlink>
    </w:p>
    <w:p w14:paraId="3EF22204" w14:textId="77777777" w:rsidR="00347231" w:rsidRDefault="00347231">
      <w:pPr>
        <w:pStyle w:val="BodyText"/>
        <w:spacing w:before="1"/>
      </w:pPr>
    </w:p>
    <w:p w14:paraId="6A0FC1C0" w14:textId="77777777" w:rsidR="00347231" w:rsidRDefault="00305306">
      <w:pPr>
        <w:pStyle w:val="BodyText"/>
        <w:ind w:left="369" w:right="324" w:hanging="3"/>
        <w:jc w:val="center"/>
      </w:pPr>
      <w:r>
        <w:rPr>
          <w:color w:val="373545"/>
        </w:rPr>
        <w:t xml:space="preserve">For MedSIS Instructions to Trigger a WBA on </w:t>
      </w:r>
      <w:r>
        <w:rPr>
          <w:color w:val="3493B9"/>
        </w:rPr>
        <w:t>Desktops</w:t>
      </w:r>
      <w:r>
        <w:rPr>
          <w:color w:val="373545"/>
        </w:rPr>
        <w:t xml:space="preserve">: </w:t>
      </w:r>
      <w:hyperlink r:id="rId26">
        <w:r>
          <w:rPr>
            <w:color w:val="6B9F24"/>
            <w:u w:val="single" w:color="6B9F24"/>
          </w:rPr>
          <w:t>https://healthsci.mcmaste</w:t>
        </w:r>
        <w:r>
          <w:rPr>
            <w:color w:val="6B9F24"/>
            <w:u w:val="single" w:color="6B9F24"/>
          </w:rPr>
          <w:t>r.ca/docs/librariesprovider30/training/pgme/students/how-to---trigger-on-</w:t>
        </w:r>
      </w:hyperlink>
      <w:r>
        <w:rPr>
          <w:color w:val="6B9F24"/>
        </w:rPr>
        <w:t xml:space="preserve"> </w:t>
      </w:r>
      <w:hyperlink r:id="rId27">
        <w:proofErr w:type="spellStart"/>
        <w:r>
          <w:rPr>
            <w:color w:val="6B9F24"/>
            <w:u w:val="single" w:color="6B9F24"/>
          </w:rPr>
          <w:t>demand-evalautions.pdf?sf</w:t>
        </w:r>
        <w:r>
          <w:rPr>
            <w:color w:val="6B9F24"/>
            <w:u w:val="single" w:color="6B9F24"/>
          </w:rPr>
          <w:t>vrsn</w:t>
        </w:r>
        <w:proofErr w:type="spellEnd"/>
        <w:r>
          <w:rPr>
            <w:color w:val="6B9F24"/>
            <w:u w:val="single" w:color="6B9F24"/>
          </w:rPr>
          <w:t>=6667a62_2</w:t>
        </w:r>
      </w:hyperlink>
    </w:p>
    <w:p w14:paraId="7988DBD5" w14:textId="77777777" w:rsidR="00347231" w:rsidRDefault="00347231">
      <w:pPr>
        <w:pStyle w:val="BodyText"/>
        <w:spacing w:before="9"/>
        <w:rPr>
          <w:sz w:val="13"/>
        </w:rPr>
      </w:pPr>
    </w:p>
    <w:p w14:paraId="1266689A" w14:textId="17B76015" w:rsidR="00347231" w:rsidRDefault="00305306">
      <w:pPr>
        <w:spacing w:before="100"/>
        <w:ind w:left="191" w:right="155"/>
        <w:jc w:val="center"/>
        <w:rPr>
          <w:sz w:val="18"/>
        </w:rPr>
      </w:pPr>
      <w:r>
        <w:rPr>
          <w:color w:val="373545"/>
          <w:sz w:val="18"/>
        </w:rPr>
        <w:t xml:space="preserve">(Examples of the </w:t>
      </w:r>
      <w:r w:rsidR="00CA714A">
        <w:rPr>
          <w:color w:val="373545"/>
          <w:sz w:val="18"/>
        </w:rPr>
        <w:t>EPA</w:t>
      </w:r>
      <w:r>
        <w:rPr>
          <w:color w:val="373545"/>
          <w:sz w:val="18"/>
        </w:rPr>
        <w:t xml:space="preserve"> Assessment forms for the Transition to Discipline EPAs can be found in Appendix B.)</w:t>
      </w:r>
    </w:p>
    <w:p w14:paraId="7DC796E9" w14:textId="77777777" w:rsidR="00347231" w:rsidRDefault="00347231">
      <w:pPr>
        <w:pStyle w:val="BodyText"/>
        <w:rPr>
          <w:sz w:val="32"/>
        </w:rPr>
      </w:pPr>
    </w:p>
    <w:p w14:paraId="6CF566F9" w14:textId="226F95CB" w:rsidR="00347231" w:rsidRDefault="00305306">
      <w:pPr>
        <w:pStyle w:val="BodyText"/>
        <w:ind w:left="194" w:right="155"/>
        <w:jc w:val="center"/>
      </w:pPr>
      <w:r>
        <w:rPr>
          <w:color w:val="C00000"/>
        </w:rPr>
        <w:t xml:space="preserve">The resident should be assessed on their EPA performance using the descriptors on the Entrustment Scale, indicated on the </w:t>
      </w:r>
      <w:r w:rsidR="00CA714A">
        <w:rPr>
          <w:color w:val="C00000"/>
        </w:rPr>
        <w:t>EPA</w:t>
      </w:r>
      <w:r>
        <w:rPr>
          <w:color w:val="C00000"/>
        </w:rPr>
        <w:t xml:space="preserve"> Assessment form.</w:t>
      </w:r>
    </w:p>
    <w:p w14:paraId="1D7C41E4" w14:textId="77777777" w:rsidR="00347231" w:rsidRDefault="00305306">
      <w:pPr>
        <w:pStyle w:val="BodyText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5A814E8" wp14:editId="4C370509">
            <wp:simplePos x="0" y="0"/>
            <wp:positionH relativeFrom="page">
              <wp:posOffset>1438910</wp:posOffset>
            </wp:positionH>
            <wp:positionV relativeFrom="paragraph">
              <wp:posOffset>234698</wp:posOffset>
            </wp:positionV>
            <wp:extent cx="5028073" cy="3921252"/>
            <wp:effectExtent l="0" t="0" r="0" b="0"/>
            <wp:wrapTopAndBottom/>
            <wp:docPr id="5" name="image5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073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87CCD" w14:textId="77777777" w:rsidR="00347231" w:rsidRDefault="00347231">
      <w:pPr>
        <w:rPr>
          <w:sz w:val="27"/>
        </w:rPr>
        <w:sectPr w:rsidR="00347231">
          <w:headerReference w:type="default" r:id="rId29"/>
          <w:footerReference w:type="default" r:id="rId30"/>
          <w:pgSz w:w="12240" w:h="15840"/>
          <w:pgMar w:top="1100" w:right="940" w:bottom="1340" w:left="900" w:header="718" w:footer="1145" w:gutter="0"/>
          <w:cols w:space="720"/>
        </w:sectPr>
      </w:pPr>
    </w:p>
    <w:p w14:paraId="51D8AE6C" w14:textId="77777777" w:rsidR="00347231" w:rsidRDefault="00347231">
      <w:pPr>
        <w:pStyle w:val="BodyText"/>
        <w:rPr>
          <w:sz w:val="20"/>
        </w:rPr>
      </w:pPr>
    </w:p>
    <w:p w14:paraId="00A838EF" w14:textId="77777777" w:rsidR="00347231" w:rsidRDefault="00347231">
      <w:pPr>
        <w:pStyle w:val="BodyText"/>
        <w:rPr>
          <w:sz w:val="20"/>
        </w:rPr>
      </w:pPr>
    </w:p>
    <w:p w14:paraId="509CD82E" w14:textId="77777777" w:rsidR="00347231" w:rsidRDefault="00347231">
      <w:pPr>
        <w:pStyle w:val="BodyText"/>
        <w:rPr>
          <w:sz w:val="20"/>
        </w:rPr>
      </w:pPr>
    </w:p>
    <w:p w14:paraId="2C1E2EC3" w14:textId="77777777" w:rsidR="00347231" w:rsidRDefault="00347231">
      <w:pPr>
        <w:pStyle w:val="BodyText"/>
        <w:rPr>
          <w:sz w:val="20"/>
        </w:rPr>
      </w:pPr>
    </w:p>
    <w:p w14:paraId="1CF4A9D0" w14:textId="77777777" w:rsidR="00347231" w:rsidRDefault="00347231">
      <w:pPr>
        <w:pStyle w:val="BodyText"/>
        <w:spacing w:before="11"/>
        <w:rPr>
          <w:sz w:val="10"/>
        </w:rPr>
      </w:pPr>
    </w:p>
    <w:p w14:paraId="7123422A" w14:textId="77777777" w:rsidR="00347231" w:rsidRDefault="00305306">
      <w:pPr>
        <w:pStyle w:val="Body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 w14:anchorId="75C914BD">
          <v:group id="_x0000_s1031" alt="" style="width:484.2pt;height:87.65pt;mso-position-horizontal-relative:char;mso-position-vertical-relative:line" coordsize="9684,1753">
            <v:shape id="_x0000_s1032" alt="" style="position:absolute;left:10;top:10;width:9664;height:1733" coordorigin="10,10" coordsize="9664,1733" path="m9385,10l299,10,222,20,153,49,95,95,49,153,20,222,10,299r,1155l20,1531r29,69l95,1658r58,46l222,1733r77,10l9385,1743r77,-10l9531,1704r58,-46l9635,1600r29,-69l9674,1454r,-1155l9664,222r-29,-69l9589,95,9531,49,9462,20,9385,10xe" fillcolor="#3493b9" stroked="f">
              <v:fill opacity="33410f"/>
              <v:path arrowok="t"/>
            </v:shape>
            <v:shape id="_x0000_s1033" alt="" style="position:absolute;left:10;top:10;width:9664;height:1733" coordorigin="10,10" coordsize="9664,1733" path="m10,299l20,222,49,153,95,95,153,49,222,20,299,10r9086,l9462,20r69,29l9589,95r46,58l9664,222r10,77l9674,1454r-10,77l9635,1600r-46,58l9531,1704r-69,29l9385,1743r-9086,l222,1733r-69,-29l95,1658,49,1600,20,1531,10,1454,10,299xe" filled="f" strokecolor="#226b87" strokeweight="1pt">
              <v:path arrowok="t"/>
            </v:shape>
            <v:shape id="_x0000_s1034" type="#_x0000_t202" alt="" style="position:absolute;width:9684;height:1753;mso-wrap-style:square;v-text-anchor:top" filled="f" stroked="f">
              <v:textbox inset="0,0,0,0">
                <w:txbxContent>
                  <w:p w14:paraId="22C9A08B" w14:textId="77777777" w:rsidR="00347231" w:rsidRDefault="00305306">
                    <w:pPr>
                      <w:spacing w:before="170"/>
                      <w:ind w:left="410" w:right="446"/>
                    </w:pPr>
                    <w:r>
                      <w:rPr>
                        <w:color w:val="373545"/>
                      </w:rPr>
                      <w:t>IN ADVANCE of doing the clinical task that is to be assessed, the supervisor should discuss with the resident:</w:t>
                    </w:r>
                  </w:p>
                  <w:p w14:paraId="2C20C439" w14:textId="77777777" w:rsidR="00347231" w:rsidRDefault="00305306">
                    <w:pPr>
                      <w:numPr>
                        <w:ilvl w:val="0"/>
                        <w:numId w:val="7"/>
                      </w:numPr>
                      <w:tabs>
                        <w:tab w:val="left" w:pos="1130"/>
                        <w:tab w:val="left" w:pos="1131"/>
                      </w:tabs>
                      <w:spacing w:line="266" w:lineRule="exact"/>
                      <w:ind w:hanging="361"/>
                    </w:pPr>
                    <w:r>
                      <w:rPr>
                        <w:color w:val="373545"/>
                      </w:rPr>
                      <w:t>The EPA being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observed</w:t>
                    </w:r>
                  </w:p>
                  <w:p w14:paraId="00147C61" w14:textId="77777777" w:rsidR="00347231" w:rsidRDefault="00305306">
                    <w:pPr>
                      <w:numPr>
                        <w:ilvl w:val="0"/>
                        <w:numId w:val="7"/>
                      </w:numPr>
                      <w:tabs>
                        <w:tab w:val="left" w:pos="1130"/>
                        <w:tab w:val="left" w:pos="1131"/>
                      </w:tabs>
                      <w:spacing w:line="266" w:lineRule="exact"/>
                      <w:ind w:hanging="361"/>
                    </w:pPr>
                    <w:r>
                      <w:rPr>
                        <w:color w:val="373545"/>
                      </w:rPr>
                      <w:t>Expectations of time duration of observed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activity</w:t>
                    </w:r>
                  </w:p>
                  <w:p w14:paraId="2CF43529" w14:textId="77777777" w:rsidR="00347231" w:rsidRDefault="00305306">
                    <w:pPr>
                      <w:numPr>
                        <w:ilvl w:val="0"/>
                        <w:numId w:val="7"/>
                      </w:numPr>
                      <w:tabs>
                        <w:tab w:val="left" w:pos="1130"/>
                        <w:tab w:val="left" w:pos="1131"/>
                      </w:tabs>
                      <w:ind w:hanging="361"/>
                    </w:pPr>
                    <w:r>
                      <w:rPr>
                        <w:color w:val="373545"/>
                      </w:rPr>
                      <w:t>What they should do if they are not sure how to</w:t>
                    </w:r>
                    <w:r>
                      <w:rPr>
                        <w:color w:val="373545"/>
                        <w:spacing w:val="-13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proceed</w:t>
                    </w:r>
                  </w:p>
                </w:txbxContent>
              </v:textbox>
            </v:shape>
            <w10:anchorlock/>
          </v:group>
        </w:pict>
      </w:r>
    </w:p>
    <w:p w14:paraId="70AE2889" w14:textId="77777777" w:rsidR="00347231" w:rsidRDefault="00347231">
      <w:pPr>
        <w:pStyle w:val="BodyText"/>
        <w:rPr>
          <w:sz w:val="20"/>
        </w:rPr>
      </w:pPr>
    </w:p>
    <w:p w14:paraId="64560388" w14:textId="77777777" w:rsidR="00347231" w:rsidRDefault="00347231">
      <w:pPr>
        <w:pStyle w:val="BodyText"/>
        <w:spacing w:before="3"/>
        <w:rPr>
          <w:sz w:val="26"/>
        </w:rPr>
      </w:pPr>
    </w:p>
    <w:p w14:paraId="52D26AAC" w14:textId="77777777" w:rsidR="00347231" w:rsidRDefault="00347231">
      <w:pPr>
        <w:rPr>
          <w:sz w:val="26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6D532265" w14:textId="77777777" w:rsidR="00347231" w:rsidRDefault="00305306">
      <w:pPr>
        <w:pStyle w:val="BodyText"/>
        <w:spacing w:before="180"/>
        <w:ind w:left="516" w:right="38"/>
        <w:jc w:val="center"/>
      </w:pPr>
      <w:r>
        <w:rPr>
          <w:color w:val="373545"/>
        </w:rPr>
        <w:t>Assessments may involve direct or indirect observation depending on variables such as the task at hand, patient complexi</w:t>
      </w:r>
      <w:r>
        <w:rPr>
          <w:color w:val="373545"/>
        </w:rPr>
        <w:t>ty, your comfort level, and resident skill.</w:t>
      </w:r>
    </w:p>
    <w:p w14:paraId="295B7BB2" w14:textId="77777777" w:rsidR="00347231" w:rsidRDefault="00305306">
      <w:pPr>
        <w:pStyle w:val="BodyText"/>
        <w:spacing w:before="101"/>
        <w:ind w:left="516"/>
      </w:pPr>
      <w:r>
        <w:br w:type="column"/>
      </w:r>
      <w:r>
        <w:rPr>
          <w:color w:val="373545"/>
        </w:rPr>
        <w:t>Assessments should be followed by:</w:t>
      </w:r>
    </w:p>
    <w:p w14:paraId="35A53102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36"/>
          <w:tab w:val="left" w:pos="1237"/>
        </w:tabs>
        <w:spacing w:before="1"/>
        <w:ind w:right="1252"/>
      </w:pPr>
      <w:r>
        <w:rPr>
          <w:color w:val="373545"/>
        </w:rPr>
        <w:t>In the moment, face to face verbal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feedback</w:t>
      </w:r>
    </w:p>
    <w:p w14:paraId="1D55EF4C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36"/>
          <w:tab w:val="left" w:pos="1237"/>
        </w:tabs>
        <w:spacing w:before="1"/>
        <w:ind w:right="1319"/>
      </w:pPr>
      <w:r>
        <w:rPr>
          <w:color w:val="373545"/>
        </w:rPr>
        <w:t>Completion of the written, electronic Workplace Based Assessment** form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(WBA)</w:t>
      </w:r>
    </w:p>
    <w:p w14:paraId="04C9FAB9" w14:textId="77777777" w:rsidR="00347231" w:rsidRDefault="00347231">
      <w:pPr>
        <w:sectPr w:rsidR="00347231">
          <w:type w:val="continuous"/>
          <w:pgSz w:w="12240" w:h="15840"/>
          <w:pgMar w:top="1360" w:right="940" w:bottom="280" w:left="900" w:header="720" w:footer="720" w:gutter="0"/>
          <w:cols w:num="2" w:space="720" w:equalWidth="0">
            <w:col w:w="4296" w:space="887"/>
            <w:col w:w="5217"/>
          </w:cols>
        </w:sectPr>
      </w:pPr>
    </w:p>
    <w:p w14:paraId="53A442F4" w14:textId="77777777" w:rsidR="00347231" w:rsidRDefault="00347231">
      <w:pPr>
        <w:pStyle w:val="BodyText"/>
        <w:rPr>
          <w:sz w:val="20"/>
        </w:rPr>
      </w:pPr>
    </w:p>
    <w:p w14:paraId="5FA969DF" w14:textId="77777777" w:rsidR="00347231" w:rsidRDefault="00347231">
      <w:pPr>
        <w:pStyle w:val="BodyText"/>
        <w:rPr>
          <w:sz w:val="20"/>
        </w:rPr>
      </w:pPr>
    </w:p>
    <w:p w14:paraId="014F8B0C" w14:textId="77777777" w:rsidR="00347231" w:rsidRDefault="00347231">
      <w:pPr>
        <w:pStyle w:val="BodyText"/>
        <w:spacing w:before="6"/>
        <w:rPr>
          <w:sz w:val="28"/>
        </w:rPr>
      </w:pPr>
    </w:p>
    <w:p w14:paraId="63960893" w14:textId="19853BF2" w:rsidR="00347231" w:rsidRDefault="00305306">
      <w:pPr>
        <w:pStyle w:val="BodyText"/>
        <w:spacing w:before="101"/>
        <w:ind w:left="195" w:right="155"/>
        <w:jc w:val="center"/>
      </w:pPr>
      <w:r>
        <w:pict w14:anchorId="76A54695">
          <v:line id="_x0000_s1030" alt="" style="position:absolute;left:0;text-align:left;z-index:15736320;mso-wrap-edited:f;mso-width-percent:0;mso-height-percent:0;mso-position-horizontal-relative:page;mso-width-percent:0;mso-height-percent:0" from="290.4pt,-144.85pt" to="290.4pt,-24.85pt" strokecolor="#3493b9" strokeweight="1.25pt">
            <w10:wrap anchorx="page"/>
          </v:line>
        </w:pict>
      </w:r>
      <w:r>
        <w:rPr>
          <w:color w:val="C00000"/>
        </w:rPr>
        <w:t>**</w:t>
      </w:r>
      <w:r w:rsidR="00CA714A">
        <w:rPr>
          <w:color w:val="C00000"/>
        </w:rPr>
        <w:t>EP</w:t>
      </w:r>
      <w:r>
        <w:rPr>
          <w:color w:val="C00000"/>
        </w:rPr>
        <w:t>As should be completed even if completion of the task was rated less than a 4 or 5, in order to foster feedback and promote knowledge &amp; skill development.</w:t>
      </w:r>
    </w:p>
    <w:p w14:paraId="0DD3D89B" w14:textId="77777777" w:rsidR="00347231" w:rsidRDefault="00305306">
      <w:pPr>
        <w:pStyle w:val="BodyText"/>
        <w:spacing w:before="200"/>
        <w:ind w:left="192" w:right="155"/>
        <w:jc w:val="center"/>
      </w:pPr>
      <w:r>
        <w:rPr>
          <w:color w:val="C00000"/>
        </w:rPr>
        <w:t>It is anticipated that it may take 2-3 attempts before a resident achieves a successful assessmen</w:t>
      </w:r>
      <w:r>
        <w:rPr>
          <w:color w:val="C00000"/>
        </w:rPr>
        <w:t>t.</w:t>
      </w:r>
    </w:p>
    <w:p w14:paraId="13297227" w14:textId="77777777" w:rsidR="00347231" w:rsidRDefault="00347231">
      <w:pPr>
        <w:pStyle w:val="BodyText"/>
        <w:rPr>
          <w:sz w:val="26"/>
        </w:rPr>
      </w:pPr>
    </w:p>
    <w:p w14:paraId="380CEC5A" w14:textId="77777777" w:rsidR="00347231" w:rsidRDefault="00347231">
      <w:pPr>
        <w:pStyle w:val="BodyText"/>
        <w:rPr>
          <w:sz w:val="26"/>
        </w:rPr>
      </w:pPr>
    </w:p>
    <w:p w14:paraId="62D41CA6" w14:textId="77777777" w:rsidR="00347231" w:rsidRDefault="00347231">
      <w:pPr>
        <w:pStyle w:val="BodyText"/>
        <w:spacing w:before="5"/>
        <w:rPr>
          <w:sz w:val="30"/>
        </w:rPr>
      </w:pPr>
    </w:p>
    <w:p w14:paraId="7E5BF1FB" w14:textId="02C99B8A" w:rsidR="00347231" w:rsidRDefault="00305306">
      <w:pPr>
        <w:spacing w:before="1"/>
        <w:ind w:left="180"/>
        <w:rPr>
          <w:b/>
        </w:rPr>
      </w:pPr>
      <w:r>
        <w:rPr>
          <w:b/>
          <w:color w:val="3493B9"/>
        </w:rPr>
        <w:t xml:space="preserve">Remember! </w:t>
      </w:r>
      <w:r>
        <w:rPr>
          <w:color w:val="3493B9"/>
        </w:rPr>
        <w:t xml:space="preserve">The most important part of the </w:t>
      </w:r>
      <w:r w:rsidR="00CA714A">
        <w:rPr>
          <w:color w:val="3493B9"/>
        </w:rPr>
        <w:t>EP</w:t>
      </w:r>
      <w:r>
        <w:rPr>
          <w:color w:val="3493B9"/>
        </w:rPr>
        <w:t xml:space="preserve">A is the </w:t>
      </w:r>
      <w:r>
        <w:rPr>
          <w:b/>
          <w:color w:val="3493B9"/>
        </w:rPr>
        <w:t>Feedback Section</w:t>
      </w:r>
    </w:p>
    <w:p w14:paraId="285F16AE" w14:textId="77777777" w:rsidR="00347231" w:rsidRDefault="00347231">
      <w:pPr>
        <w:pStyle w:val="BodyText"/>
        <w:spacing w:before="11"/>
        <w:rPr>
          <w:b/>
          <w:sz w:val="21"/>
        </w:rPr>
      </w:pPr>
    </w:p>
    <w:p w14:paraId="62F5EBA6" w14:textId="77777777" w:rsidR="00347231" w:rsidRDefault="00305306">
      <w:pPr>
        <w:pStyle w:val="BodyText"/>
        <w:ind w:left="540"/>
      </w:pPr>
      <w:r>
        <w:rPr>
          <w:color w:val="373545"/>
        </w:rPr>
        <w:t xml:space="preserve">Elements of </w:t>
      </w:r>
      <w:r>
        <w:rPr>
          <w:b/>
          <w:color w:val="3493B9"/>
        </w:rPr>
        <w:t xml:space="preserve">feedback </w:t>
      </w:r>
      <w:r>
        <w:rPr>
          <w:color w:val="373545"/>
        </w:rPr>
        <w:t xml:space="preserve">for a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 xml:space="preserve"> resident should include:</w:t>
      </w:r>
    </w:p>
    <w:p w14:paraId="0F5E225D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spacing w:before="1" w:line="267" w:lineRule="exact"/>
        <w:ind w:left="1260" w:hanging="361"/>
      </w:pPr>
      <w:r>
        <w:rPr>
          <w:color w:val="373545"/>
        </w:rPr>
        <w:t>Close time proximity to the completion of the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task</w:t>
      </w:r>
    </w:p>
    <w:p w14:paraId="29590235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ind w:left="1260" w:hanging="361"/>
      </w:pPr>
      <w:r>
        <w:rPr>
          <w:color w:val="373545"/>
        </w:rPr>
        <w:t>Identify any strengths demonstrated</w:t>
      </w:r>
    </w:p>
    <w:p w14:paraId="56B67C7A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spacing w:before="2" w:line="267" w:lineRule="exact"/>
        <w:ind w:left="1260" w:hanging="361"/>
      </w:pPr>
      <w:r>
        <w:rPr>
          <w:color w:val="373545"/>
        </w:rPr>
        <w:t xml:space="preserve">Identify 1 -2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areas for development with concrete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examples</w:t>
      </w:r>
    </w:p>
    <w:p w14:paraId="31D22A44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 xml:space="preserve">Outline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strategies for resident to improve those areas for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development</w:t>
      </w:r>
    </w:p>
    <w:p w14:paraId="66AC334A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 xml:space="preserve">Explain reasoning for score on </w:t>
      </w:r>
      <w:proofErr w:type="spellStart"/>
      <w:r>
        <w:rPr>
          <w:color w:val="373545"/>
        </w:rPr>
        <w:t>Entrustability</w:t>
      </w:r>
      <w:proofErr w:type="spellEnd"/>
      <w:r>
        <w:rPr>
          <w:color w:val="373545"/>
          <w:spacing w:val="-5"/>
        </w:rPr>
        <w:t xml:space="preserve"> </w:t>
      </w:r>
      <w:r>
        <w:rPr>
          <w:color w:val="373545"/>
        </w:rPr>
        <w:t>Scale</w:t>
      </w:r>
    </w:p>
    <w:p w14:paraId="77388DBF" w14:textId="77777777" w:rsidR="00347231" w:rsidRDefault="00305306">
      <w:pPr>
        <w:pStyle w:val="ListParagraph"/>
        <w:numPr>
          <w:ilvl w:val="0"/>
          <w:numId w:val="6"/>
        </w:numPr>
        <w:tabs>
          <w:tab w:val="left" w:pos="1260"/>
          <w:tab w:val="left" w:pos="1261"/>
        </w:tabs>
        <w:ind w:left="1260" w:hanging="361"/>
      </w:pPr>
      <w:r>
        <w:rPr>
          <w:color w:val="373545"/>
        </w:rPr>
        <w:t xml:space="preserve">Explain what would increase their </w:t>
      </w:r>
      <w:proofErr w:type="spellStart"/>
      <w:r>
        <w:rPr>
          <w:color w:val="373545"/>
        </w:rPr>
        <w:t>Entrustability</w:t>
      </w:r>
      <w:proofErr w:type="spellEnd"/>
      <w:r>
        <w:rPr>
          <w:color w:val="373545"/>
        </w:rPr>
        <w:t xml:space="preserve"> Score to the next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number</w:t>
      </w:r>
    </w:p>
    <w:p w14:paraId="4FA2DFDB" w14:textId="77777777" w:rsidR="00347231" w:rsidRDefault="00347231">
      <w:pPr>
        <w:pStyle w:val="BodyText"/>
        <w:rPr>
          <w:sz w:val="26"/>
        </w:rPr>
      </w:pPr>
    </w:p>
    <w:p w14:paraId="3672BDFC" w14:textId="77777777" w:rsidR="00347231" w:rsidRDefault="00347231">
      <w:pPr>
        <w:pStyle w:val="BodyText"/>
        <w:rPr>
          <w:sz w:val="26"/>
        </w:rPr>
      </w:pPr>
    </w:p>
    <w:p w14:paraId="6AEF35D3" w14:textId="77777777" w:rsidR="00347231" w:rsidRDefault="00305306">
      <w:pPr>
        <w:pStyle w:val="BodyText"/>
        <w:spacing w:before="167"/>
        <w:ind w:left="180" w:right="510"/>
      </w:pPr>
      <w:r>
        <w:rPr>
          <w:color w:val="373545"/>
        </w:rPr>
        <w:t>The 2 EPAs which residents must successfully complete during the Transition to Discipline stage are outlined on the next two pages.</w:t>
      </w:r>
    </w:p>
    <w:p w14:paraId="75F0D237" w14:textId="77777777" w:rsidR="00347231" w:rsidRDefault="00347231">
      <w:pPr>
        <w:sectPr w:rsidR="00347231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32BD7DD8" w14:textId="1E8F1F2A" w:rsidR="00347231" w:rsidRDefault="00347231">
      <w:pPr>
        <w:pStyle w:val="BodyText"/>
        <w:spacing w:before="6"/>
        <w:rPr>
          <w:sz w:val="19"/>
        </w:rPr>
      </w:pPr>
    </w:p>
    <w:p w14:paraId="17053AAF" w14:textId="6041BF8F" w:rsidR="00CA714A" w:rsidRPr="00CA714A" w:rsidRDefault="00CA714A" w:rsidP="00CA714A">
      <w:pPr>
        <w:spacing w:before="101"/>
        <w:ind w:left="1171" w:right="145" w:hanging="970"/>
        <w:jc w:val="center"/>
        <w:rPr>
          <w:b/>
          <w:color w:val="47455A"/>
          <w:sz w:val="28"/>
          <w:u w:val="single"/>
        </w:rPr>
      </w:pPr>
      <w:proofErr w:type="spellStart"/>
      <w:r w:rsidRPr="00CA714A">
        <w:rPr>
          <w:b/>
          <w:color w:val="47455A"/>
          <w:sz w:val="28"/>
          <w:u w:val="single"/>
        </w:rPr>
        <w:t>TtD</w:t>
      </w:r>
      <w:proofErr w:type="spellEnd"/>
      <w:r w:rsidRPr="00CA714A">
        <w:rPr>
          <w:b/>
          <w:color w:val="47455A"/>
          <w:sz w:val="28"/>
          <w:u w:val="single"/>
        </w:rPr>
        <w:t xml:space="preserve"> </w:t>
      </w:r>
      <w:r>
        <w:rPr>
          <w:b/>
          <w:color w:val="47455A"/>
          <w:sz w:val="28"/>
          <w:u w:val="single"/>
        </w:rPr>
        <w:t xml:space="preserve">EPA </w:t>
      </w:r>
      <w:r w:rsidRPr="00CA714A">
        <w:rPr>
          <w:b/>
          <w:color w:val="47455A"/>
          <w:sz w:val="28"/>
          <w:u w:val="single"/>
        </w:rPr>
        <w:t>#1</w:t>
      </w:r>
    </w:p>
    <w:p w14:paraId="2A9196AB" w14:textId="53E51937" w:rsidR="00347231" w:rsidRDefault="00305306">
      <w:pPr>
        <w:spacing w:before="101"/>
        <w:ind w:left="1171" w:right="145" w:hanging="970"/>
        <w:rPr>
          <w:b/>
          <w:sz w:val="28"/>
        </w:rPr>
      </w:pPr>
      <w:r>
        <w:rPr>
          <w:b/>
          <w:color w:val="47455A"/>
          <w:sz w:val="28"/>
        </w:rPr>
        <w:t>Obtaining a psychiatric history, which includes a preliminary diagnostic impression for patients presenting with mental disorders.</w:t>
      </w:r>
    </w:p>
    <w:p w14:paraId="2E4DF7BD" w14:textId="77777777" w:rsidR="00347231" w:rsidRDefault="00347231">
      <w:pPr>
        <w:pStyle w:val="BodyText"/>
        <w:spacing w:before="1"/>
        <w:rPr>
          <w:b/>
          <w:sz w:val="28"/>
        </w:rPr>
      </w:pPr>
    </w:p>
    <w:p w14:paraId="0025CA6E" w14:textId="77777777" w:rsidR="00347231" w:rsidRDefault="00305306">
      <w:pPr>
        <w:pStyle w:val="BodyText"/>
        <w:ind w:left="180"/>
      </w:pPr>
      <w:r>
        <w:rPr>
          <w:color w:val="373545"/>
          <w:u w:val="single" w:color="373545"/>
        </w:rPr>
        <w:t>Key Features:</w:t>
      </w:r>
    </w:p>
    <w:p w14:paraId="44D39D5A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3" w:line="237" w:lineRule="auto"/>
        <w:ind w:right="974"/>
      </w:pPr>
      <w:r>
        <w:rPr>
          <w:color w:val="373545"/>
        </w:rPr>
        <w:t>This EPA verifies medical school skills of obtaining a psychiatric history and synthesizing information for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di</w:t>
      </w:r>
      <w:r>
        <w:rPr>
          <w:color w:val="373545"/>
        </w:rPr>
        <w:t>agnosis</w:t>
      </w:r>
    </w:p>
    <w:p w14:paraId="054852CD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/>
        <w:ind w:right="575"/>
      </w:pPr>
      <w:r>
        <w:rPr>
          <w:color w:val="373545"/>
        </w:rPr>
        <w:t xml:space="preserve">This includes clinical assessment skills, including a mental status examination and a focused physical/neurological exam if clinically indicated, and synthesizing a preliminary diagnostic impression in a patient of </w:t>
      </w:r>
      <w:r>
        <w:rPr>
          <w:color w:val="373545"/>
          <w:u w:val="single" w:color="373545"/>
        </w:rPr>
        <w:t>low</w:t>
      </w:r>
      <w:r>
        <w:rPr>
          <w:color w:val="373545"/>
          <w:spacing w:val="-5"/>
          <w:u w:val="single" w:color="373545"/>
        </w:rPr>
        <w:t xml:space="preserve"> </w:t>
      </w:r>
      <w:r>
        <w:rPr>
          <w:color w:val="373545"/>
          <w:u w:val="single" w:color="373545"/>
        </w:rPr>
        <w:t>complexity</w:t>
      </w:r>
      <w:r>
        <w:rPr>
          <w:color w:val="373545"/>
        </w:rPr>
        <w:t>.</w:t>
      </w:r>
    </w:p>
    <w:p w14:paraId="429D40D0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2"/>
        <w:ind w:hanging="361"/>
      </w:pPr>
      <w:r>
        <w:rPr>
          <w:color w:val="373545"/>
        </w:rPr>
        <w:t>This EPA may be o</w:t>
      </w:r>
      <w:r>
        <w:rPr>
          <w:color w:val="373545"/>
        </w:rPr>
        <w:t>bserved in any psychiatry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setting.</w:t>
      </w:r>
    </w:p>
    <w:p w14:paraId="25CC4A33" w14:textId="77777777" w:rsidR="00347231" w:rsidRDefault="00347231">
      <w:pPr>
        <w:pStyle w:val="BodyText"/>
        <w:spacing w:before="10"/>
        <w:rPr>
          <w:sz w:val="21"/>
        </w:rPr>
      </w:pPr>
    </w:p>
    <w:p w14:paraId="294749D1" w14:textId="77777777" w:rsidR="00347231" w:rsidRDefault="00305306">
      <w:pPr>
        <w:pStyle w:val="BodyText"/>
        <w:ind w:left="180"/>
      </w:pPr>
      <w:r>
        <w:rPr>
          <w:color w:val="373545"/>
          <w:u w:val="single" w:color="373545"/>
        </w:rPr>
        <w:t>Assessment Plan:</w:t>
      </w:r>
    </w:p>
    <w:p w14:paraId="2EE78EC0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/>
        <w:ind w:right="356"/>
      </w:pPr>
      <w:r>
        <w:rPr>
          <w:color w:val="373545"/>
        </w:rPr>
        <w:t>Direct observation by a psychiatrist/subspecialty psychiatrist, Core/</w:t>
      </w:r>
      <w:proofErr w:type="spellStart"/>
      <w:r>
        <w:rPr>
          <w:color w:val="373545"/>
        </w:rPr>
        <w:t>TtP</w:t>
      </w:r>
      <w:proofErr w:type="spellEnd"/>
      <w:r>
        <w:rPr>
          <w:color w:val="373545"/>
        </w:rPr>
        <w:t xml:space="preserve"> psychiatry/subspecialty (senior) psychiatry resident 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fellow</w:t>
      </w:r>
    </w:p>
    <w:p w14:paraId="045C1B98" w14:textId="77777777" w:rsidR="00347231" w:rsidRDefault="00347231">
      <w:pPr>
        <w:pStyle w:val="BodyText"/>
        <w:spacing w:before="1"/>
      </w:pPr>
    </w:p>
    <w:p w14:paraId="5C9B4067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 w:line="265" w:lineRule="exact"/>
        <w:ind w:hanging="361"/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4B02935F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before="12" w:line="223" w:lineRule="auto"/>
        <w:ind w:right="593"/>
      </w:pPr>
      <w:r>
        <w:rPr>
          <w:color w:val="373545"/>
        </w:rPr>
        <w:t>Case type: anxiety disorder; cognitive disorder; mood disorder; neurodevelopmental disorder; personality disorder; psychotic disorder; substance use disorder;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other</w:t>
      </w:r>
    </w:p>
    <w:p w14:paraId="3CDC8931" w14:textId="77777777" w:rsidR="00347231" w:rsidRDefault="00347231">
      <w:pPr>
        <w:pStyle w:val="BodyText"/>
        <w:spacing w:before="5"/>
      </w:pPr>
    </w:p>
    <w:p w14:paraId="7387E2EE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5" w:lineRule="exact"/>
        <w:ind w:hanging="361"/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3F19C543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75" w:lineRule="exact"/>
        <w:ind w:hanging="361"/>
      </w:pPr>
      <w:r>
        <w:rPr>
          <w:color w:val="373545"/>
        </w:rPr>
        <w:t>At least 2 different case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types</w:t>
      </w:r>
    </w:p>
    <w:p w14:paraId="5AB17E78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76" w:lineRule="exact"/>
        <w:ind w:hanging="361"/>
      </w:pPr>
      <w:r>
        <w:rPr>
          <w:color w:val="373545"/>
        </w:rPr>
        <w:t>At least 1 by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</w:t>
      </w:r>
      <w:r>
        <w:rPr>
          <w:color w:val="373545"/>
        </w:rPr>
        <w:t>iatrist</w:t>
      </w:r>
    </w:p>
    <w:p w14:paraId="664DA758" w14:textId="77777777" w:rsidR="00347231" w:rsidRDefault="00305306">
      <w:pPr>
        <w:pStyle w:val="BodyText"/>
        <w:spacing w:before="247"/>
        <w:ind w:left="180"/>
      </w:pPr>
      <w:r>
        <w:rPr>
          <w:color w:val="373545"/>
          <w:u w:val="single" w:color="373545"/>
        </w:rPr>
        <w:t>Relevant Milestones:</w:t>
      </w:r>
    </w:p>
    <w:p w14:paraId="4C19CE6F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ME 1.3 Apply Diagnostic classification systems for common mental</w:t>
      </w:r>
      <w:r>
        <w:rPr>
          <w:b/>
          <w:color w:val="373545"/>
          <w:spacing w:val="-14"/>
        </w:rPr>
        <w:t xml:space="preserve"> </w:t>
      </w:r>
      <w:r>
        <w:rPr>
          <w:b/>
          <w:color w:val="373545"/>
        </w:rPr>
        <w:t>disorders</w:t>
      </w:r>
    </w:p>
    <w:p w14:paraId="15114EA5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 xml:space="preserve">ME 2.2. Perform a clinically relevant history including ID, </w:t>
      </w:r>
      <w:proofErr w:type="spellStart"/>
      <w:r>
        <w:rPr>
          <w:b/>
          <w:color w:val="373545"/>
        </w:rPr>
        <w:t>HxPI</w:t>
      </w:r>
      <w:proofErr w:type="spellEnd"/>
      <w:r>
        <w:rPr>
          <w:b/>
          <w:color w:val="373545"/>
        </w:rPr>
        <w:t xml:space="preserve"> and</w:t>
      </w:r>
      <w:r>
        <w:rPr>
          <w:b/>
          <w:color w:val="373545"/>
          <w:spacing w:val="-23"/>
        </w:rPr>
        <w:t xml:space="preserve"> </w:t>
      </w:r>
      <w:proofErr w:type="spellStart"/>
      <w:r>
        <w:rPr>
          <w:b/>
          <w:color w:val="373545"/>
        </w:rPr>
        <w:t>PastPsychHx</w:t>
      </w:r>
      <w:proofErr w:type="spellEnd"/>
    </w:p>
    <w:p w14:paraId="5402CD02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39"/>
        <w:ind w:hanging="361"/>
        <w:rPr>
          <w:color w:val="373545"/>
        </w:rPr>
      </w:pPr>
      <w:r>
        <w:rPr>
          <w:color w:val="373545"/>
        </w:rPr>
        <w:t>ME 2.2 Perform a focused physical and/or neurological exam as clinically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relevant</w:t>
      </w:r>
    </w:p>
    <w:p w14:paraId="0A7FA0FE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42"/>
        <w:ind w:hanging="361"/>
        <w:rPr>
          <w:color w:val="373545"/>
        </w:rPr>
      </w:pPr>
      <w:r>
        <w:rPr>
          <w:color w:val="373545"/>
        </w:rPr>
        <w:t>ME 2.2. Develop a specific differential diagnosis relevant to the patient’s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presentation</w:t>
      </w:r>
    </w:p>
    <w:p w14:paraId="5D4FECE4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Conduct a mental status</w:t>
      </w:r>
      <w:r>
        <w:rPr>
          <w:b/>
          <w:color w:val="373545"/>
          <w:spacing w:val="-8"/>
        </w:rPr>
        <w:t xml:space="preserve"> </w:t>
      </w:r>
      <w:r>
        <w:rPr>
          <w:b/>
          <w:color w:val="373545"/>
        </w:rPr>
        <w:t>examination</w:t>
      </w:r>
    </w:p>
    <w:p w14:paraId="5E3FBEA4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2.4. Develop an initial management pla</w:t>
      </w:r>
      <w:r>
        <w:rPr>
          <w:b/>
          <w:color w:val="373545"/>
        </w:rPr>
        <w:t>n for common patient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presentations</w:t>
      </w:r>
    </w:p>
    <w:p w14:paraId="4E819549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COM1.1 Convey empathy, respect, and compassion to facilitate trust &amp;</w:t>
      </w:r>
      <w:r>
        <w:rPr>
          <w:b/>
          <w:color w:val="373545"/>
          <w:spacing w:val="-17"/>
        </w:rPr>
        <w:t xml:space="preserve"> </w:t>
      </w:r>
      <w:r>
        <w:rPr>
          <w:b/>
          <w:color w:val="373545"/>
        </w:rPr>
        <w:t>autonomy</w:t>
      </w:r>
    </w:p>
    <w:p w14:paraId="5C48E716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41" w:line="276" w:lineRule="auto"/>
        <w:ind w:right="235"/>
        <w:rPr>
          <w:color w:val="373545"/>
        </w:rPr>
      </w:pPr>
      <w:r>
        <w:rPr>
          <w:color w:val="373545"/>
        </w:rPr>
        <w:t>COM1.4 use appropriate non-verbal communication to demonstrate attentiveness, interest, and responsiveness to the patient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family</w:t>
      </w:r>
    </w:p>
    <w:p w14:paraId="73D62176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line="265" w:lineRule="exact"/>
        <w:ind w:hanging="361"/>
        <w:rPr>
          <w:color w:val="373545"/>
        </w:rPr>
      </w:pPr>
      <w:r>
        <w:rPr>
          <w:color w:val="373545"/>
        </w:rPr>
        <w:t>COM 2.3 Seek &amp; synthesize relevant information from other sources, including the</w:t>
      </w:r>
      <w:r>
        <w:rPr>
          <w:color w:val="373545"/>
          <w:spacing w:val="-22"/>
        </w:rPr>
        <w:t xml:space="preserve"> </w:t>
      </w:r>
      <w:r>
        <w:rPr>
          <w:color w:val="373545"/>
        </w:rPr>
        <w:t>patient’s</w:t>
      </w:r>
    </w:p>
    <w:p w14:paraId="78CEB056" w14:textId="77777777" w:rsidR="00347231" w:rsidRDefault="00305306">
      <w:pPr>
        <w:pStyle w:val="BodyText"/>
        <w:spacing w:before="39"/>
        <w:ind w:left="900"/>
      </w:pPr>
      <w:r>
        <w:rPr>
          <w:color w:val="373545"/>
        </w:rPr>
        <w:t>family, with the patient’s consent</w:t>
      </w:r>
    </w:p>
    <w:p w14:paraId="2C4FD8D7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42"/>
        <w:ind w:hanging="361"/>
        <w:rPr>
          <w:color w:val="373545"/>
        </w:rPr>
      </w:pPr>
      <w:r>
        <w:rPr>
          <w:color w:val="373545"/>
        </w:rPr>
        <w:t>COM 4.1. Conduct an interview, demonstrating cultural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awareness</w:t>
      </w:r>
    </w:p>
    <w:p w14:paraId="0E3E84DA" w14:textId="77777777" w:rsidR="00347231" w:rsidRDefault="00305306">
      <w:pPr>
        <w:pStyle w:val="ListParagraph"/>
        <w:numPr>
          <w:ilvl w:val="0"/>
          <w:numId w:val="4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P 1.1. Demonstrate awareness of the limits of one’s own professional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expertise</w:t>
      </w:r>
    </w:p>
    <w:p w14:paraId="0F7B6362" w14:textId="77777777" w:rsidR="00347231" w:rsidRDefault="00347231">
      <w:pPr>
        <w:sectPr w:rsidR="00347231">
          <w:headerReference w:type="default" r:id="rId31"/>
          <w:footerReference w:type="default" r:id="rId32"/>
          <w:pgSz w:w="12240" w:h="15840"/>
          <w:pgMar w:top="1760" w:right="940" w:bottom="1340" w:left="900" w:header="718" w:footer="1145" w:gutter="0"/>
          <w:cols w:space="720"/>
        </w:sectPr>
      </w:pPr>
    </w:p>
    <w:p w14:paraId="0BA06552" w14:textId="77777777" w:rsidR="00347231" w:rsidRDefault="00347231">
      <w:pPr>
        <w:pStyle w:val="BodyText"/>
        <w:spacing w:before="7"/>
        <w:rPr>
          <w:b/>
          <w:sz w:val="19"/>
        </w:rPr>
      </w:pPr>
    </w:p>
    <w:p w14:paraId="235BAF8A" w14:textId="77777777" w:rsidR="00347231" w:rsidRDefault="00305306">
      <w:pPr>
        <w:pStyle w:val="Heading3"/>
        <w:ind w:left="196"/>
      </w:pPr>
      <w:proofErr w:type="spellStart"/>
      <w:r>
        <w:rPr>
          <w:color w:val="47455A"/>
          <w:u w:val="thick" w:color="47455A"/>
        </w:rPr>
        <w:t>TtD</w:t>
      </w:r>
      <w:proofErr w:type="spellEnd"/>
      <w:r>
        <w:rPr>
          <w:color w:val="47455A"/>
          <w:u w:val="thick" w:color="47455A"/>
        </w:rPr>
        <w:t xml:space="preserve"> EPA #2</w:t>
      </w:r>
    </w:p>
    <w:p w14:paraId="0F6A162E" w14:textId="77777777" w:rsidR="00347231" w:rsidRDefault="00347231">
      <w:pPr>
        <w:pStyle w:val="BodyText"/>
        <w:spacing w:before="10"/>
        <w:rPr>
          <w:b/>
          <w:sz w:val="27"/>
        </w:rPr>
      </w:pPr>
    </w:p>
    <w:p w14:paraId="73E19C67" w14:textId="77777777" w:rsidR="00347231" w:rsidRDefault="00305306">
      <w:pPr>
        <w:ind w:left="198" w:right="155"/>
        <w:jc w:val="center"/>
        <w:rPr>
          <w:b/>
          <w:sz w:val="28"/>
        </w:rPr>
      </w:pPr>
      <w:r>
        <w:rPr>
          <w:b/>
          <w:color w:val="47455A"/>
          <w:sz w:val="28"/>
        </w:rPr>
        <w:t>Communicating clinical encounters in oral and written/electronic form.</w:t>
      </w:r>
    </w:p>
    <w:p w14:paraId="313A1660" w14:textId="77777777" w:rsidR="00347231" w:rsidRDefault="00347231">
      <w:pPr>
        <w:pStyle w:val="BodyText"/>
        <w:spacing w:before="1"/>
        <w:rPr>
          <w:b/>
          <w:sz w:val="28"/>
        </w:rPr>
      </w:pPr>
    </w:p>
    <w:p w14:paraId="1C793D90" w14:textId="77777777" w:rsidR="00347231" w:rsidRDefault="00305306">
      <w:pPr>
        <w:pStyle w:val="BodyText"/>
        <w:ind w:left="180"/>
      </w:pPr>
      <w:r>
        <w:rPr>
          <w:color w:val="373545"/>
          <w:u w:val="single" w:color="373545"/>
        </w:rPr>
        <w:t>Key Features:</w:t>
      </w:r>
    </w:p>
    <w:p w14:paraId="723B8B3C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/>
        <w:ind w:right="246"/>
      </w:pPr>
      <w:r>
        <w:rPr>
          <w:color w:val="373545"/>
        </w:rPr>
        <w:t xml:space="preserve">This EPA includes presenting a case in a succinct and systematic manner, including all </w:t>
      </w:r>
      <w:proofErr w:type="spellStart"/>
      <w:r>
        <w:rPr>
          <w:color w:val="373545"/>
        </w:rPr>
        <w:t>relvant</w:t>
      </w:r>
      <w:proofErr w:type="spellEnd"/>
      <w:r>
        <w:rPr>
          <w:color w:val="373545"/>
        </w:rPr>
        <w:t xml:space="preserve"> details (such as mental status exam, issues of risk, information relevant to handover), and providing written/electronic documentation of the encounter and the m</w:t>
      </w:r>
      <w:r>
        <w:rPr>
          <w:color w:val="373545"/>
        </w:rPr>
        <w:t>anagement plan using a relevant structure and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heading.</w:t>
      </w:r>
    </w:p>
    <w:p w14:paraId="71597966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6" w:lineRule="exact"/>
        <w:ind w:hanging="361"/>
      </w:pPr>
      <w:r>
        <w:rPr>
          <w:color w:val="373545"/>
        </w:rPr>
        <w:t>This includes using appropriate psychiatric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terms/phenomenology</w:t>
      </w:r>
    </w:p>
    <w:p w14:paraId="109340F5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6" w:lineRule="exact"/>
        <w:ind w:hanging="361"/>
      </w:pPr>
      <w:r>
        <w:rPr>
          <w:color w:val="373545"/>
        </w:rPr>
        <w:t>This EPA does not include developing the management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plan.</w:t>
      </w:r>
    </w:p>
    <w:p w14:paraId="7C2FB710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right="485"/>
      </w:pPr>
      <w:r>
        <w:rPr>
          <w:color w:val="373545"/>
        </w:rPr>
        <w:t>The observation of this EPA is based on an oral presentation of an assessment a</w:t>
      </w:r>
      <w:r>
        <w:rPr>
          <w:color w:val="373545"/>
        </w:rPr>
        <w:t>nd review of written/electronic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documentation.</w:t>
      </w:r>
    </w:p>
    <w:p w14:paraId="4D8EECA1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/>
        <w:ind w:right="184"/>
      </w:pPr>
      <w:r>
        <w:rPr>
          <w:color w:val="373545"/>
        </w:rPr>
        <w:t>This EPA may be observed using a clinical patient encounter, a standardized patient, a recorded encounter, a written case or other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formats.</w:t>
      </w:r>
    </w:p>
    <w:p w14:paraId="7F18B43A" w14:textId="77777777" w:rsidR="00347231" w:rsidRDefault="00347231">
      <w:pPr>
        <w:pStyle w:val="BodyText"/>
        <w:spacing w:before="11"/>
        <w:rPr>
          <w:sz w:val="21"/>
        </w:rPr>
      </w:pPr>
    </w:p>
    <w:p w14:paraId="71C709CE" w14:textId="77777777" w:rsidR="00347231" w:rsidRDefault="00305306">
      <w:pPr>
        <w:pStyle w:val="BodyText"/>
        <w:ind w:left="180"/>
      </w:pPr>
      <w:r>
        <w:rPr>
          <w:color w:val="373545"/>
          <w:u w:val="single" w:color="373545"/>
        </w:rPr>
        <w:t>Assessment Plan:</w:t>
      </w:r>
    </w:p>
    <w:p w14:paraId="7BD02409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"/>
        <w:ind w:right="200"/>
      </w:pPr>
      <w:r>
        <w:rPr>
          <w:color w:val="373545"/>
        </w:rPr>
        <w:t>Direct observation of verbal presentation and review of written/electronic communication observation by a psychiatrist/psychiatric subspecialist, Core/</w:t>
      </w:r>
      <w:proofErr w:type="spellStart"/>
      <w:r>
        <w:rPr>
          <w:color w:val="373545"/>
        </w:rPr>
        <w:t>TtP</w:t>
      </w:r>
      <w:proofErr w:type="spellEnd"/>
      <w:r>
        <w:rPr>
          <w:color w:val="373545"/>
        </w:rPr>
        <w:t xml:space="preserve"> psychiatry/subspecialty (senior) resident or fellow or other attending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physician.</w:t>
      </w:r>
    </w:p>
    <w:p w14:paraId="7B036560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85" w:lineRule="exact"/>
        <w:ind w:hanging="361"/>
      </w:pPr>
      <w:r>
        <w:rPr>
          <w:color w:val="373545"/>
        </w:rPr>
        <w:t>Note: entirety of p</w:t>
      </w:r>
      <w:r>
        <w:rPr>
          <w:color w:val="373545"/>
        </w:rPr>
        <w:t>atient encounter does not need to be observed to assess this</w:t>
      </w:r>
      <w:r>
        <w:rPr>
          <w:color w:val="373545"/>
          <w:spacing w:val="-14"/>
        </w:rPr>
        <w:t xml:space="preserve"> </w:t>
      </w:r>
      <w:r>
        <w:rPr>
          <w:color w:val="373545"/>
        </w:rPr>
        <w:t>EPA</w:t>
      </w:r>
    </w:p>
    <w:p w14:paraId="4C551AAC" w14:textId="77777777" w:rsidR="00347231" w:rsidRDefault="00305306">
      <w:pPr>
        <w:pStyle w:val="ListParagraph"/>
        <w:numPr>
          <w:ilvl w:val="0"/>
          <w:numId w:val="5"/>
        </w:numPr>
        <w:tabs>
          <w:tab w:val="left" w:pos="893"/>
          <w:tab w:val="left" w:pos="894"/>
        </w:tabs>
        <w:spacing w:before="247" w:line="265" w:lineRule="exact"/>
        <w:ind w:left="893" w:hanging="356"/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77ED09A1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before="12" w:line="223" w:lineRule="auto"/>
        <w:ind w:right="381"/>
      </w:pPr>
      <w:r>
        <w:rPr>
          <w:color w:val="373545"/>
        </w:rPr>
        <w:t>Portion observed (select all that apply): history, verbal presentation;</w:t>
      </w:r>
      <w:r>
        <w:rPr>
          <w:color w:val="373545"/>
          <w:spacing w:val="-35"/>
        </w:rPr>
        <w:t xml:space="preserve"> </w:t>
      </w:r>
      <w:r>
        <w:rPr>
          <w:color w:val="373545"/>
        </w:rPr>
        <w:t>written/electronic documentation</w:t>
      </w:r>
    </w:p>
    <w:p w14:paraId="5B975AD3" w14:textId="77777777" w:rsidR="00347231" w:rsidRDefault="00347231">
      <w:pPr>
        <w:pStyle w:val="BodyText"/>
        <w:spacing w:before="6"/>
      </w:pPr>
    </w:p>
    <w:p w14:paraId="58843BE0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5" w:lineRule="exact"/>
        <w:ind w:hanging="361"/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63F9D771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75" w:lineRule="exact"/>
        <w:ind w:hanging="361"/>
      </w:pPr>
      <w:r>
        <w:rPr>
          <w:color w:val="373545"/>
        </w:rPr>
        <w:t>At least 1 of each presentation format, verbal and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written</w:t>
      </w:r>
    </w:p>
    <w:p w14:paraId="02CAE671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66" w:lineRule="exact"/>
        <w:ind w:hanging="361"/>
      </w:pPr>
      <w:r>
        <w:rPr>
          <w:color w:val="373545"/>
        </w:rPr>
        <w:t>At least 1 observation must be based on an interview that was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observed</w:t>
      </w:r>
    </w:p>
    <w:p w14:paraId="3CF72F1A" w14:textId="77777777" w:rsidR="00347231" w:rsidRDefault="00305306">
      <w:pPr>
        <w:pStyle w:val="ListParagraph"/>
        <w:numPr>
          <w:ilvl w:val="1"/>
          <w:numId w:val="5"/>
        </w:numPr>
        <w:tabs>
          <w:tab w:val="left" w:pos="1620"/>
          <w:tab w:val="left" w:pos="1621"/>
        </w:tabs>
        <w:spacing w:line="276" w:lineRule="exact"/>
        <w:ind w:hanging="361"/>
      </w:pPr>
      <w:r>
        <w:rPr>
          <w:color w:val="373545"/>
        </w:rPr>
        <w:t>At least 1 by a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psychiatrist</w:t>
      </w:r>
    </w:p>
    <w:p w14:paraId="71D6DF2C" w14:textId="77777777" w:rsidR="00347231" w:rsidRDefault="00305306">
      <w:pPr>
        <w:pStyle w:val="BodyText"/>
        <w:spacing w:before="244"/>
        <w:ind w:left="180"/>
      </w:pPr>
      <w:r>
        <w:rPr>
          <w:color w:val="373545"/>
          <w:u w:val="single" w:color="373545"/>
        </w:rPr>
        <w:t>Relevant Milestones:</w:t>
      </w:r>
    </w:p>
    <w:p w14:paraId="5B3C8CF3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1"/>
        <w:ind w:hanging="361"/>
        <w:rPr>
          <w:b/>
        </w:rPr>
      </w:pPr>
      <w:r>
        <w:rPr>
          <w:b/>
          <w:color w:val="373545"/>
        </w:rPr>
        <w:t>ME 2.2. Synthesize clinical information for presentation to</w:t>
      </w:r>
      <w:r>
        <w:rPr>
          <w:b/>
          <w:color w:val="373545"/>
          <w:spacing w:val="-13"/>
        </w:rPr>
        <w:t xml:space="preserve"> </w:t>
      </w:r>
      <w:r>
        <w:rPr>
          <w:b/>
          <w:color w:val="373545"/>
        </w:rPr>
        <w:t>supervisor</w:t>
      </w:r>
    </w:p>
    <w:p w14:paraId="3CF82AC2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the mental status exam</w:t>
      </w:r>
      <w:r>
        <w:rPr>
          <w:b/>
          <w:color w:val="373545"/>
          <w:spacing w:val="-6"/>
        </w:rPr>
        <w:t xml:space="preserve"> </w:t>
      </w:r>
      <w:r>
        <w:rPr>
          <w:b/>
          <w:color w:val="373545"/>
        </w:rPr>
        <w:t>accurately</w:t>
      </w:r>
    </w:p>
    <w:p w14:paraId="178D1E35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an accurate and up-to-date medication</w:t>
      </w:r>
      <w:r>
        <w:rPr>
          <w:b/>
          <w:color w:val="373545"/>
          <w:spacing w:val="-7"/>
        </w:rPr>
        <w:t xml:space="preserve"> </w:t>
      </w:r>
      <w:r>
        <w:rPr>
          <w:b/>
          <w:color w:val="373545"/>
        </w:rPr>
        <w:t>list</w:t>
      </w:r>
    </w:p>
    <w:p w14:paraId="1BCCA6E8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42"/>
        <w:ind w:hanging="361"/>
        <w:rPr>
          <w:b/>
        </w:rPr>
      </w:pPr>
      <w:r>
        <w:rPr>
          <w:b/>
          <w:color w:val="373545"/>
        </w:rPr>
        <w:t>COM 5.1 Document information about patients and their medical</w:t>
      </w:r>
      <w:r>
        <w:rPr>
          <w:b/>
          <w:color w:val="373545"/>
          <w:spacing w:val="-21"/>
        </w:rPr>
        <w:t xml:space="preserve"> </w:t>
      </w:r>
      <w:r>
        <w:rPr>
          <w:b/>
          <w:color w:val="373545"/>
        </w:rPr>
        <w:t>conditions</w:t>
      </w:r>
    </w:p>
    <w:p w14:paraId="152BC8FB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  <w:tab w:val="left" w:pos="1948"/>
        </w:tabs>
        <w:spacing w:before="39"/>
        <w:ind w:hanging="361"/>
      </w:pPr>
      <w:r>
        <w:rPr>
          <w:color w:val="373545"/>
        </w:rPr>
        <w:t>C</w:t>
      </w:r>
      <w:r>
        <w:rPr>
          <w:color w:val="373545"/>
        </w:rPr>
        <w:t>OL 2.1.</w:t>
      </w:r>
      <w:r>
        <w:rPr>
          <w:color w:val="373545"/>
        </w:rPr>
        <w:tab/>
        <w:t>Convey information respectfully to referral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source</w:t>
      </w:r>
    </w:p>
    <w:p w14:paraId="4BCA0F96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40" w:line="276" w:lineRule="auto"/>
        <w:ind w:right="933"/>
        <w:rPr>
          <w:b/>
        </w:rPr>
      </w:pPr>
      <w:r>
        <w:rPr>
          <w:b/>
          <w:color w:val="373545"/>
        </w:rPr>
        <w:t>COM 5.1. Organize information in appropriate sections within an electronic</w:t>
      </w:r>
      <w:r>
        <w:rPr>
          <w:b/>
          <w:color w:val="373545"/>
          <w:spacing w:val="-31"/>
        </w:rPr>
        <w:t xml:space="preserve"> </w:t>
      </w:r>
      <w:r>
        <w:rPr>
          <w:b/>
          <w:color w:val="373545"/>
        </w:rPr>
        <w:t>or written medical</w:t>
      </w:r>
      <w:r>
        <w:rPr>
          <w:b/>
          <w:color w:val="373545"/>
          <w:spacing w:val="-1"/>
        </w:rPr>
        <w:t xml:space="preserve"> </w:t>
      </w:r>
      <w:r>
        <w:rPr>
          <w:b/>
          <w:color w:val="373545"/>
        </w:rPr>
        <w:t>record</w:t>
      </w:r>
    </w:p>
    <w:p w14:paraId="21C4D57F" w14:textId="77777777" w:rsidR="00347231" w:rsidRDefault="00305306">
      <w:pPr>
        <w:pStyle w:val="ListParagraph"/>
        <w:numPr>
          <w:ilvl w:val="0"/>
          <w:numId w:val="3"/>
        </w:numPr>
        <w:tabs>
          <w:tab w:val="left" w:pos="901"/>
        </w:tabs>
        <w:spacing w:before="1" w:line="276" w:lineRule="auto"/>
        <w:ind w:right="318"/>
        <w:rPr>
          <w:b/>
        </w:rPr>
      </w:pPr>
      <w:r>
        <w:rPr>
          <w:b/>
          <w:color w:val="373545"/>
        </w:rPr>
        <w:t>COL 3.1 Describe specific information required for safe handover during</w:t>
      </w:r>
      <w:r>
        <w:rPr>
          <w:b/>
          <w:color w:val="373545"/>
          <w:spacing w:val="-39"/>
        </w:rPr>
        <w:t xml:space="preserve"> </w:t>
      </w:r>
      <w:r>
        <w:rPr>
          <w:b/>
          <w:color w:val="373545"/>
        </w:rPr>
        <w:t>transitions in care</w:t>
      </w:r>
    </w:p>
    <w:p w14:paraId="173F211C" w14:textId="77777777" w:rsidR="00347231" w:rsidRDefault="00347231">
      <w:pPr>
        <w:spacing w:line="276" w:lineRule="auto"/>
        <w:sectPr w:rsidR="00347231">
          <w:headerReference w:type="default" r:id="rId33"/>
          <w:footerReference w:type="default" r:id="rId34"/>
          <w:pgSz w:w="12240" w:h="15840"/>
          <w:pgMar w:top="1100" w:right="940" w:bottom="1340" w:left="900" w:header="718" w:footer="1145" w:gutter="0"/>
          <w:cols w:space="720"/>
        </w:sectPr>
      </w:pPr>
    </w:p>
    <w:p w14:paraId="6BE5FCF2" w14:textId="77777777" w:rsidR="00347231" w:rsidRDefault="00347231">
      <w:pPr>
        <w:pStyle w:val="BodyText"/>
        <w:spacing w:before="6"/>
        <w:rPr>
          <w:b/>
          <w:sz w:val="21"/>
        </w:rPr>
      </w:pPr>
    </w:p>
    <w:p w14:paraId="7125BE95" w14:textId="77777777" w:rsidR="00347231" w:rsidRDefault="00305306">
      <w:pPr>
        <w:pStyle w:val="Heading2"/>
      </w:pPr>
      <w:bookmarkStart w:id="10" w:name="_bookmark10"/>
      <w:bookmarkEnd w:id="10"/>
      <w:r>
        <w:rPr>
          <w:color w:val="3493B9"/>
        </w:rPr>
        <w:t xml:space="preserve">General Expectations of Residents in </w:t>
      </w:r>
      <w:proofErr w:type="spellStart"/>
      <w:r>
        <w:rPr>
          <w:color w:val="3493B9"/>
        </w:rPr>
        <w:t>TtD</w:t>
      </w:r>
      <w:proofErr w:type="spellEnd"/>
    </w:p>
    <w:p w14:paraId="500D3EE8" w14:textId="77777777" w:rsidR="00347231" w:rsidRDefault="00347231">
      <w:pPr>
        <w:pStyle w:val="BodyText"/>
        <w:spacing w:before="2"/>
        <w:rPr>
          <w:b/>
          <w:sz w:val="18"/>
        </w:rPr>
      </w:pPr>
    </w:p>
    <w:p w14:paraId="27332FF6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During the Transition to Discipline Stage of Training, residents are expected to:</w:t>
      </w:r>
    </w:p>
    <w:p w14:paraId="71C3B67F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80"/>
        <w:ind w:hanging="361"/>
      </w:pPr>
      <w:r>
        <w:rPr>
          <w:color w:val="373545"/>
        </w:rPr>
        <w:t>Attend all clinical days, unless ill.</w:t>
      </w:r>
    </w:p>
    <w:p w14:paraId="7C3D26EF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81"/>
        <w:ind w:hanging="361"/>
      </w:pPr>
      <w:r>
        <w:rPr>
          <w:color w:val="373545"/>
        </w:rPr>
        <w:t>Be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punctual.</w:t>
      </w:r>
    </w:p>
    <w:p w14:paraId="510BA851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79" w:line="312" w:lineRule="auto"/>
        <w:ind w:right="545"/>
      </w:pPr>
      <w:r>
        <w:rPr>
          <w:color w:val="373545"/>
        </w:rPr>
        <w:t>Notify clinical supervisors of any days / times they will be absent, in advance of the absence whenever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possible.</w:t>
      </w:r>
    </w:p>
    <w:p w14:paraId="47451141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6" w:lineRule="exact"/>
        <w:ind w:hanging="361"/>
      </w:pPr>
      <w:r>
        <w:rPr>
          <w:color w:val="373545"/>
        </w:rPr>
        <w:t>Be an act</w:t>
      </w:r>
      <w:r>
        <w:rPr>
          <w:color w:val="373545"/>
        </w:rPr>
        <w:t>ive member of all clinical teams with which they are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working</w:t>
      </w:r>
    </w:p>
    <w:p w14:paraId="3FB3BEAF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79" w:line="314" w:lineRule="auto"/>
        <w:ind w:right="621"/>
      </w:pPr>
      <w:r>
        <w:rPr>
          <w:color w:val="373545"/>
        </w:rPr>
        <w:t>Be an active participant in their learning. Identify key topics of interest &amp; personal learning objectives and take initiative in gaining knowledge &amp; skill in those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areas</w:t>
      </w:r>
    </w:p>
    <w:p w14:paraId="6DA711C5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2" w:lineRule="exact"/>
        <w:ind w:hanging="361"/>
      </w:pPr>
      <w:r>
        <w:rPr>
          <w:color w:val="373545"/>
        </w:rPr>
        <w:t>Take shared responsibili</w:t>
      </w:r>
      <w:r>
        <w:rPr>
          <w:color w:val="373545"/>
        </w:rPr>
        <w:t>ty in identifying opportunities for observation and feedback on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EPAs</w:t>
      </w:r>
    </w:p>
    <w:p w14:paraId="3D61965F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81" w:line="312" w:lineRule="auto"/>
        <w:ind w:right="1023"/>
      </w:pPr>
      <w:r>
        <w:rPr>
          <w:color w:val="373545"/>
        </w:rPr>
        <w:t>Be receptive to feedback &amp; work to incorporate recommendations for knowledge &amp; skill development</w:t>
      </w:r>
    </w:p>
    <w:p w14:paraId="63D29240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266" w:lineRule="exact"/>
        <w:ind w:hanging="361"/>
      </w:pPr>
      <w:r>
        <w:rPr>
          <w:color w:val="373545"/>
        </w:rPr>
        <w:t>Demonstrate awareness of clinical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responsibilities.</w:t>
      </w:r>
    </w:p>
    <w:p w14:paraId="204195FE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79" w:line="312" w:lineRule="auto"/>
        <w:ind w:right="987"/>
      </w:pPr>
      <w:r>
        <w:rPr>
          <w:color w:val="373545"/>
        </w:rPr>
        <w:t>Complete documentation in a timely manner that provides effective communication and continuity in patient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care.</w:t>
      </w:r>
    </w:p>
    <w:p w14:paraId="0F23E49A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line="312" w:lineRule="auto"/>
        <w:ind w:right="907"/>
      </w:pPr>
      <w:r>
        <w:rPr>
          <w:color w:val="373545"/>
        </w:rPr>
        <w:t>Be aware of their limitations. Inform their supervisor whenever they are outside of their knowledge or skill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level.</w:t>
      </w:r>
    </w:p>
    <w:p w14:paraId="6F05ABAE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hanging="361"/>
      </w:pPr>
      <w:r>
        <w:rPr>
          <w:color w:val="373545"/>
        </w:rPr>
        <w:t>Do not take patient material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home.</w:t>
      </w:r>
    </w:p>
    <w:p w14:paraId="479813D8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81"/>
        <w:ind w:hanging="361"/>
      </w:pPr>
      <w:r>
        <w:rPr>
          <w:color w:val="373545"/>
        </w:rPr>
        <w:t>Conduct themselves in a professional manner, including use of social media &amp; smart</w:t>
      </w:r>
      <w:r>
        <w:rPr>
          <w:color w:val="373545"/>
          <w:spacing w:val="-25"/>
        </w:rPr>
        <w:t xml:space="preserve"> </w:t>
      </w:r>
      <w:r>
        <w:rPr>
          <w:color w:val="373545"/>
        </w:rPr>
        <w:t>technology</w:t>
      </w:r>
    </w:p>
    <w:p w14:paraId="303E1305" w14:textId="77777777" w:rsidR="00347231" w:rsidRDefault="00305306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79"/>
        <w:ind w:hanging="361"/>
      </w:pPr>
      <w:r>
        <w:rPr>
          <w:color w:val="373545"/>
        </w:rPr>
        <w:t>Compl</w:t>
      </w:r>
      <w:r>
        <w:rPr>
          <w:color w:val="373545"/>
        </w:rPr>
        <w:t>ete all evaluations in a timely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manner</w:t>
      </w:r>
    </w:p>
    <w:p w14:paraId="586C8094" w14:textId="77777777" w:rsidR="00347231" w:rsidRDefault="00305306">
      <w:pPr>
        <w:pStyle w:val="BodyText"/>
        <w:spacing w:before="11"/>
        <w:rPr>
          <w:sz w:val="19"/>
        </w:rPr>
      </w:pPr>
      <w:r>
        <w:pict w14:anchorId="1B12B1A0">
          <v:rect id="_x0000_s1029" alt="" style="position:absolute;margin-left:52.55pt;margin-top:14pt;width:507pt;height:3pt;z-index:-15720448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558D9ED5" w14:textId="77777777" w:rsidR="00347231" w:rsidRDefault="00347231">
      <w:pPr>
        <w:pStyle w:val="BodyText"/>
        <w:spacing w:before="4"/>
        <w:rPr>
          <w:sz w:val="27"/>
        </w:rPr>
      </w:pPr>
    </w:p>
    <w:p w14:paraId="35132EE4" w14:textId="77777777" w:rsidR="00347231" w:rsidRDefault="00305306">
      <w:pPr>
        <w:pStyle w:val="Heading2"/>
        <w:spacing w:before="0"/>
      </w:pPr>
      <w:bookmarkStart w:id="11" w:name="_bookmark11"/>
      <w:bookmarkEnd w:id="11"/>
      <w:r>
        <w:rPr>
          <w:color w:val="3493B9"/>
        </w:rPr>
        <w:t xml:space="preserve">Skill Expectations of Residents in </w:t>
      </w:r>
      <w:proofErr w:type="spellStart"/>
      <w:r>
        <w:rPr>
          <w:color w:val="3493B9"/>
        </w:rPr>
        <w:t>TtD</w:t>
      </w:r>
      <w:proofErr w:type="spellEnd"/>
    </w:p>
    <w:p w14:paraId="3BFAAEAE" w14:textId="77777777" w:rsidR="00347231" w:rsidRDefault="00347231">
      <w:pPr>
        <w:pStyle w:val="BodyText"/>
        <w:spacing w:before="2"/>
        <w:rPr>
          <w:b/>
          <w:sz w:val="18"/>
        </w:rPr>
      </w:pPr>
    </w:p>
    <w:p w14:paraId="1B0C187D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By the end of the Transition to Discipline Stage, a resident should be able to:</w:t>
      </w:r>
    </w:p>
    <w:p w14:paraId="3A142DA1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80"/>
        <w:ind w:hanging="361"/>
      </w:pPr>
      <w:r>
        <w:rPr>
          <w:color w:val="373545"/>
        </w:rPr>
        <w:t>Demonstrate understanding of key safety strategies in conducting psychiatric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interviews</w:t>
      </w:r>
    </w:p>
    <w:p w14:paraId="33275880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0"/>
        <w:ind w:hanging="361"/>
      </w:pPr>
      <w:r>
        <w:rPr>
          <w:color w:val="373545"/>
        </w:rPr>
        <w:t>Demonstrate understanding of the key components of a basic psychiatric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interview</w:t>
      </w:r>
    </w:p>
    <w:p w14:paraId="077AE645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57"/>
        <w:ind w:hanging="361"/>
      </w:pPr>
      <w:r>
        <w:rPr>
          <w:color w:val="373545"/>
        </w:rPr>
        <w:t>Conduct a basic psychiatric assessment with a patient of low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complexity</w:t>
      </w:r>
    </w:p>
    <w:p w14:paraId="10E08849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0"/>
        <w:ind w:hanging="361"/>
      </w:pPr>
      <w:r>
        <w:rPr>
          <w:color w:val="373545"/>
        </w:rPr>
        <w:t>Conduct a basic</w:t>
      </w:r>
      <w:r>
        <w:rPr>
          <w:color w:val="373545"/>
        </w:rPr>
        <w:t xml:space="preserve"> risk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assessment</w:t>
      </w:r>
    </w:p>
    <w:p w14:paraId="10D91A3C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59"/>
        <w:ind w:hanging="361"/>
      </w:pPr>
      <w:r>
        <w:rPr>
          <w:color w:val="373545"/>
        </w:rPr>
        <w:t>Conduct a basic emergency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</w:t>
      </w:r>
    </w:p>
    <w:p w14:paraId="73D02EBC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0"/>
        <w:ind w:hanging="361"/>
      </w:pPr>
      <w:r>
        <w:rPr>
          <w:color w:val="373545"/>
        </w:rPr>
        <w:t>Demonstrate understanding of the elements of a Mental Status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Exam</w:t>
      </w:r>
    </w:p>
    <w:p w14:paraId="149DD251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59"/>
        <w:ind w:hanging="361"/>
      </w:pPr>
      <w:r>
        <w:rPr>
          <w:color w:val="373545"/>
        </w:rPr>
        <w:t>Provide a verbal case presentation for a patient of low</w:t>
      </w:r>
      <w:r>
        <w:rPr>
          <w:color w:val="373545"/>
          <w:spacing w:val="-14"/>
        </w:rPr>
        <w:t xml:space="preserve"> </w:t>
      </w:r>
      <w:r>
        <w:rPr>
          <w:color w:val="373545"/>
        </w:rPr>
        <w:t>complexity</w:t>
      </w:r>
    </w:p>
    <w:p w14:paraId="059A362F" w14:textId="77777777" w:rsidR="00347231" w:rsidRDefault="00305306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59" w:line="288" w:lineRule="auto"/>
        <w:ind w:right="406"/>
      </w:pPr>
      <w:r>
        <w:rPr>
          <w:color w:val="373545"/>
        </w:rPr>
        <w:t>Document in written/electronic form, a psychiatric assessment including basic, initial DDx and initial steps in a management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plan</w:t>
      </w:r>
    </w:p>
    <w:p w14:paraId="081D6ADD" w14:textId="77777777" w:rsidR="00347231" w:rsidRDefault="00347231">
      <w:pPr>
        <w:spacing w:line="288" w:lineRule="auto"/>
        <w:sectPr w:rsidR="00347231">
          <w:headerReference w:type="default" r:id="rId35"/>
          <w:footerReference w:type="default" r:id="rId36"/>
          <w:pgSz w:w="12240" w:h="15840"/>
          <w:pgMar w:top="1500" w:right="940" w:bottom="1340" w:left="900" w:header="718" w:footer="1145" w:gutter="0"/>
          <w:cols w:space="720"/>
        </w:sectPr>
      </w:pPr>
    </w:p>
    <w:p w14:paraId="6B996631" w14:textId="77777777" w:rsidR="00347231" w:rsidRDefault="00347231">
      <w:pPr>
        <w:pStyle w:val="BodyText"/>
        <w:spacing w:before="6"/>
        <w:rPr>
          <w:sz w:val="21"/>
        </w:rPr>
      </w:pPr>
    </w:p>
    <w:p w14:paraId="76F251B2" w14:textId="77777777" w:rsidR="00347231" w:rsidRDefault="00305306">
      <w:pPr>
        <w:spacing w:before="100"/>
        <w:ind w:left="180"/>
        <w:rPr>
          <w:sz w:val="28"/>
        </w:rPr>
      </w:pPr>
      <w:bookmarkStart w:id="12" w:name="_bookmark12"/>
      <w:bookmarkEnd w:id="12"/>
      <w:r>
        <w:rPr>
          <w:b/>
          <w:color w:val="3493B9"/>
          <w:sz w:val="38"/>
        </w:rPr>
        <w:t xml:space="preserve">Assessment Tools for </w:t>
      </w:r>
      <w:proofErr w:type="spellStart"/>
      <w:r>
        <w:rPr>
          <w:b/>
          <w:color w:val="3493B9"/>
          <w:sz w:val="38"/>
        </w:rPr>
        <w:t>TtD</w:t>
      </w:r>
      <w:proofErr w:type="spellEnd"/>
      <w:r>
        <w:rPr>
          <w:b/>
          <w:color w:val="3493B9"/>
          <w:sz w:val="38"/>
        </w:rPr>
        <w:t xml:space="preserve"> </w:t>
      </w:r>
      <w:r>
        <w:rPr>
          <w:sz w:val="28"/>
        </w:rPr>
        <w:t>(refer to Appendix B)</w:t>
      </w:r>
    </w:p>
    <w:p w14:paraId="49350915" w14:textId="77777777" w:rsidR="00347231" w:rsidRDefault="00347231">
      <w:pPr>
        <w:pStyle w:val="BodyText"/>
        <w:spacing w:before="6"/>
        <w:rPr>
          <w:sz w:val="26"/>
        </w:rPr>
      </w:pPr>
    </w:p>
    <w:tbl>
      <w:tblPr>
        <w:tblW w:w="0" w:type="auto"/>
        <w:tblInd w:w="192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634"/>
        <w:gridCol w:w="3118"/>
      </w:tblGrid>
      <w:tr w:rsidR="00347231" w14:paraId="73669C7C" w14:textId="7777777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12AA485E" w14:textId="77777777" w:rsidR="00347231" w:rsidRDefault="00305306">
            <w:pPr>
              <w:pStyle w:val="TableParagraph"/>
              <w:spacing w:before="10" w:line="255" w:lineRule="exact"/>
              <w:ind w:left="1388" w:right="1378"/>
              <w:jc w:val="center"/>
              <w:rPr>
                <w:b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29A6FA8B" w14:textId="77777777" w:rsidR="00347231" w:rsidRDefault="00305306">
            <w:pPr>
              <w:pStyle w:val="TableParagraph"/>
              <w:spacing w:before="10" w:line="255" w:lineRule="exact"/>
              <w:ind w:left="900"/>
              <w:rPr>
                <w:b/>
              </w:rPr>
            </w:pPr>
            <w:r>
              <w:rPr>
                <w:b/>
                <w:color w:val="FFFFFF"/>
              </w:rPr>
              <w:t>Assessment Tool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05E66969" w14:textId="77777777" w:rsidR="00347231" w:rsidRDefault="00305306">
            <w:pPr>
              <w:pStyle w:val="TableParagraph"/>
              <w:spacing w:before="10" w:line="255" w:lineRule="exact"/>
              <w:ind w:left="1060" w:right="105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</w:p>
        </w:tc>
      </w:tr>
      <w:tr w:rsidR="00347231" w14:paraId="20C81196" w14:textId="77777777">
        <w:trPr>
          <w:trHeight w:val="796"/>
        </w:trPr>
        <w:tc>
          <w:tcPr>
            <w:tcW w:w="3320" w:type="dxa"/>
            <w:tcBorders>
              <w:top w:val="nil"/>
            </w:tcBorders>
            <w:shd w:val="clear" w:color="auto" w:fill="D3EAF3"/>
          </w:tcPr>
          <w:p w14:paraId="428E3BDB" w14:textId="77777777" w:rsidR="00347231" w:rsidRDefault="00305306">
            <w:pPr>
              <w:pStyle w:val="TableParagraph"/>
              <w:ind w:left="107"/>
            </w:pPr>
            <w:r>
              <w:rPr>
                <w:color w:val="373545"/>
              </w:rPr>
              <w:t>Overall Classroom Performance</w:t>
            </w:r>
          </w:p>
        </w:tc>
        <w:tc>
          <w:tcPr>
            <w:tcW w:w="3634" w:type="dxa"/>
            <w:tcBorders>
              <w:top w:val="nil"/>
            </w:tcBorders>
            <w:shd w:val="clear" w:color="auto" w:fill="D3EAF3"/>
          </w:tcPr>
          <w:p w14:paraId="659B0F4E" w14:textId="77777777" w:rsidR="00347231" w:rsidRDefault="00305306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3EAF3"/>
          </w:tcPr>
          <w:p w14:paraId="08A71FDF" w14:textId="77777777" w:rsidR="00347231" w:rsidRDefault="00305306">
            <w:pPr>
              <w:pStyle w:val="TableParagraph"/>
              <w:ind w:left="108"/>
            </w:pPr>
            <w:r>
              <w:rPr>
                <w:color w:val="373545"/>
              </w:rPr>
              <w:t xml:space="preserve">Dr. </w:t>
            </w:r>
            <w:proofErr w:type="spellStart"/>
            <w:r>
              <w:rPr>
                <w:color w:val="373545"/>
              </w:rPr>
              <w:t>Rosato</w:t>
            </w:r>
            <w:proofErr w:type="spellEnd"/>
            <w:r>
              <w:rPr>
                <w:color w:val="373545"/>
              </w:rPr>
              <w:t>, with input from</w:t>
            </w:r>
          </w:p>
          <w:p w14:paraId="0E7E5D25" w14:textId="77777777" w:rsidR="00347231" w:rsidRDefault="00305306">
            <w:pPr>
              <w:pStyle w:val="TableParagraph"/>
              <w:spacing w:before="10" w:line="264" w:lineRule="exact"/>
              <w:ind w:left="108" w:right="773"/>
            </w:pPr>
            <w:r>
              <w:rPr>
                <w:color w:val="373545"/>
              </w:rPr>
              <w:t>Dr. Westcott &amp; session facilitators</w:t>
            </w:r>
          </w:p>
        </w:tc>
      </w:tr>
      <w:tr w:rsidR="00347231" w14:paraId="249D947F" w14:textId="77777777">
        <w:trPr>
          <w:trHeight w:val="789"/>
        </w:trPr>
        <w:tc>
          <w:tcPr>
            <w:tcW w:w="3320" w:type="dxa"/>
          </w:tcPr>
          <w:p w14:paraId="3657635C" w14:textId="77777777" w:rsidR="00347231" w:rsidRDefault="00305306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EPAs</w:t>
            </w:r>
          </w:p>
        </w:tc>
        <w:tc>
          <w:tcPr>
            <w:tcW w:w="3634" w:type="dxa"/>
          </w:tcPr>
          <w:p w14:paraId="518B9F48" w14:textId="1979DE6A" w:rsidR="00347231" w:rsidRDefault="00CA714A">
            <w:pPr>
              <w:pStyle w:val="TableParagraph"/>
              <w:ind w:left="108" w:right="192"/>
            </w:pPr>
            <w:r>
              <w:rPr>
                <w:color w:val="373545"/>
              </w:rPr>
              <w:t>EPA</w:t>
            </w:r>
            <w:r w:rsidR="00305306">
              <w:rPr>
                <w:color w:val="373545"/>
              </w:rPr>
              <w:t xml:space="preserve"> Assessment Form. (accessed through MedSIS)</w:t>
            </w:r>
          </w:p>
        </w:tc>
        <w:tc>
          <w:tcPr>
            <w:tcW w:w="3118" w:type="dxa"/>
          </w:tcPr>
          <w:p w14:paraId="746A6558" w14:textId="77777777" w:rsidR="00347231" w:rsidRDefault="00305306">
            <w:pPr>
              <w:pStyle w:val="TableParagraph"/>
              <w:spacing w:line="259" w:lineRule="exact"/>
              <w:ind w:left="108"/>
            </w:pPr>
            <w:r>
              <w:rPr>
                <w:color w:val="373545"/>
              </w:rPr>
              <w:t>Person observing you</w:t>
            </w:r>
          </w:p>
          <w:p w14:paraId="30BED928" w14:textId="77777777" w:rsidR="00347231" w:rsidRDefault="00305306">
            <w:pPr>
              <w:pStyle w:val="TableParagraph"/>
              <w:spacing w:before="9" w:line="264" w:lineRule="exact"/>
              <w:ind w:left="108" w:right="100"/>
            </w:pPr>
            <w:r>
              <w:rPr>
                <w:color w:val="373545"/>
              </w:rPr>
              <w:t>(directly/indirectly) completes the EPA</w:t>
            </w:r>
          </w:p>
        </w:tc>
      </w:tr>
      <w:tr w:rsidR="00347231" w14:paraId="2098C3C1" w14:textId="77777777">
        <w:trPr>
          <w:trHeight w:val="864"/>
        </w:trPr>
        <w:tc>
          <w:tcPr>
            <w:tcW w:w="3320" w:type="dxa"/>
            <w:shd w:val="clear" w:color="auto" w:fill="D3EAF3"/>
          </w:tcPr>
          <w:p w14:paraId="4C56921F" w14:textId="77777777" w:rsidR="00347231" w:rsidRDefault="00305306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Clinical Rotation Experience</w:t>
            </w:r>
          </w:p>
        </w:tc>
        <w:tc>
          <w:tcPr>
            <w:tcW w:w="3634" w:type="dxa"/>
            <w:shd w:val="clear" w:color="auto" w:fill="D3EAF3"/>
          </w:tcPr>
          <w:p w14:paraId="30307BC4" w14:textId="77777777" w:rsidR="00347231" w:rsidRDefault="00305306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Resident). Will be sent to supervisor via MedSIS.</w:t>
            </w:r>
          </w:p>
        </w:tc>
        <w:tc>
          <w:tcPr>
            <w:tcW w:w="3118" w:type="dxa"/>
            <w:shd w:val="clear" w:color="auto" w:fill="D3EAF3"/>
          </w:tcPr>
          <w:p w14:paraId="4F08D323" w14:textId="77777777" w:rsidR="00347231" w:rsidRDefault="00305306">
            <w:pPr>
              <w:pStyle w:val="TableParagraph"/>
              <w:spacing w:line="259" w:lineRule="exact"/>
              <w:ind w:left="108"/>
            </w:pPr>
            <w:r>
              <w:rPr>
                <w:color w:val="373545"/>
              </w:rPr>
              <w:t>Each clinical supervisor</w:t>
            </w:r>
          </w:p>
        </w:tc>
      </w:tr>
      <w:tr w:rsidR="00347231" w14:paraId="2E09F04B" w14:textId="77777777">
        <w:trPr>
          <w:trHeight w:val="693"/>
        </w:trPr>
        <w:tc>
          <w:tcPr>
            <w:tcW w:w="3320" w:type="dxa"/>
          </w:tcPr>
          <w:p w14:paraId="1F9A7505" w14:textId="77777777" w:rsidR="00347231" w:rsidRDefault="00305306">
            <w:pPr>
              <w:pStyle w:val="TableParagraph"/>
              <w:ind w:left="107"/>
            </w:pPr>
            <w:r>
              <w:rPr>
                <w:color w:val="373545"/>
              </w:rPr>
              <w:t>History of Psychiatry Project</w:t>
            </w:r>
          </w:p>
        </w:tc>
        <w:tc>
          <w:tcPr>
            <w:tcW w:w="3634" w:type="dxa"/>
          </w:tcPr>
          <w:p w14:paraId="0387F33F" w14:textId="77777777" w:rsidR="00347231" w:rsidRDefault="00305306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</w:tcPr>
          <w:p w14:paraId="118B74BB" w14:textId="77777777" w:rsidR="00347231" w:rsidRDefault="00305306">
            <w:pPr>
              <w:pStyle w:val="TableParagraph"/>
              <w:ind w:left="108" w:right="533"/>
            </w:pPr>
            <w:r>
              <w:rPr>
                <w:color w:val="373545"/>
              </w:rPr>
              <w:t xml:space="preserve">Dr. Westcott, Dr. </w:t>
            </w:r>
            <w:proofErr w:type="spellStart"/>
            <w:r>
              <w:rPr>
                <w:color w:val="373545"/>
              </w:rPr>
              <w:t>Rosato</w:t>
            </w:r>
            <w:proofErr w:type="spellEnd"/>
            <w:r>
              <w:rPr>
                <w:color w:val="373545"/>
              </w:rPr>
              <w:t>, Dr. Corey</w:t>
            </w:r>
          </w:p>
        </w:tc>
      </w:tr>
      <w:tr w:rsidR="00347231" w14:paraId="6E6B5168" w14:textId="77777777">
        <w:trPr>
          <w:trHeight w:val="717"/>
        </w:trPr>
        <w:tc>
          <w:tcPr>
            <w:tcW w:w="3320" w:type="dxa"/>
            <w:shd w:val="clear" w:color="auto" w:fill="D3EAF3"/>
          </w:tcPr>
          <w:p w14:paraId="4E54363A" w14:textId="77777777" w:rsidR="00347231" w:rsidRDefault="00305306">
            <w:pPr>
              <w:pStyle w:val="TableParagraph"/>
              <w:ind w:left="107" w:right="732"/>
            </w:pPr>
            <w:r>
              <w:rPr>
                <w:color w:val="373545"/>
              </w:rPr>
              <w:t>Controversy in Psychiatry Assignment</w:t>
            </w:r>
          </w:p>
        </w:tc>
        <w:tc>
          <w:tcPr>
            <w:tcW w:w="3634" w:type="dxa"/>
            <w:shd w:val="clear" w:color="auto" w:fill="D3EAF3"/>
          </w:tcPr>
          <w:p w14:paraId="0FB125C4" w14:textId="77777777" w:rsidR="00347231" w:rsidRDefault="00305306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  <w:shd w:val="clear" w:color="auto" w:fill="D3EAF3"/>
          </w:tcPr>
          <w:p w14:paraId="1A0289C0" w14:textId="77777777" w:rsidR="00347231" w:rsidRDefault="00305306">
            <w:pPr>
              <w:pStyle w:val="TableParagraph"/>
              <w:ind w:left="108" w:right="533"/>
            </w:pPr>
            <w:r>
              <w:rPr>
                <w:color w:val="373545"/>
              </w:rPr>
              <w:t xml:space="preserve">Dr. Westcott, Dr. </w:t>
            </w:r>
            <w:proofErr w:type="spellStart"/>
            <w:r>
              <w:rPr>
                <w:color w:val="373545"/>
              </w:rPr>
              <w:t>Rosato</w:t>
            </w:r>
            <w:proofErr w:type="spellEnd"/>
            <w:r>
              <w:rPr>
                <w:color w:val="373545"/>
              </w:rPr>
              <w:t>, Dr. M. Bennett</w:t>
            </w:r>
          </w:p>
        </w:tc>
      </w:tr>
      <w:tr w:rsidR="00347231" w14:paraId="44FF1230" w14:textId="77777777">
        <w:trPr>
          <w:trHeight w:val="1062"/>
        </w:trPr>
        <w:tc>
          <w:tcPr>
            <w:tcW w:w="3320" w:type="dxa"/>
          </w:tcPr>
          <w:p w14:paraId="261EE7A3" w14:textId="77777777" w:rsidR="00347231" w:rsidRDefault="00305306">
            <w:pPr>
              <w:pStyle w:val="TableParagraph"/>
              <w:ind w:left="107" w:right="745"/>
            </w:pPr>
            <w:r>
              <w:rPr>
                <w:color w:val="373545"/>
              </w:rPr>
              <w:t>Evidence-Based Medicine Presentation</w:t>
            </w:r>
          </w:p>
        </w:tc>
        <w:tc>
          <w:tcPr>
            <w:tcW w:w="3634" w:type="dxa"/>
          </w:tcPr>
          <w:p w14:paraId="0AA91E93" w14:textId="77777777" w:rsidR="00347231" w:rsidRDefault="00305306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  <w:p w14:paraId="1506B663" w14:textId="77777777" w:rsidR="00347231" w:rsidRDefault="00305306">
            <w:pPr>
              <w:pStyle w:val="TableParagraph"/>
              <w:spacing w:line="265" w:lineRule="exact"/>
              <w:ind w:left="108"/>
            </w:pPr>
            <w:r>
              <w:rPr>
                <w:color w:val="373545"/>
              </w:rPr>
              <w:t>and</w:t>
            </w:r>
          </w:p>
          <w:p w14:paraId="3D8FA44B" w14:textId="77777777" w:rsidR="00347231" w:rsidRDefault="00305306">
            <w:pPr>
              <w:pStyle w:val="TableParagraph"/>
              <w:spacing w:before="1" w:line="246" w:lineRule="exact"/>
              <w:ind w:left="108"/>
            </w:pPr>
            <w:r>
              <w:rPr>
                <w:color w:val="373545"/>
              </w:rPr>
              <w:t>EPA F5 WBA Form</w:t>
            </w:r>
          </w:p>
        </w:tc>
        <w:tc>
          <w:tcPr>
            <w:tcW w:w="3118" w:type="dxa"/>
          </w:tcPr>
          <w:p w14:paraId="4A9EB127" w14:textId="77777777" w:rsidR="00347231" w:rsidRDefault="00305306">
            <w:pPr>
              <w:pStyle w:val="TableParagraph"/>
              <w:ind w:left="108" w:right="285"/>
            </w:pPr>
            <w:r>
              <w:rPr>
                <w:color w:val="373545"/>
              </w:rPr>
              <w:t xml:space="preserve">Dr. </w:t>
            </w:r>
            <w:proofErr w:type="spellStart"/>
            <w:r>
              <w:rPr>
                <w:color w:val="373545"/>
              </w:rPr>
              <w:t>Streiner</w:t>
            </w:r>
            <w:proofErr w:type="spellEnd"/>
            <w:r>
              <w:rPr>
                <w:color w:val="373545"/>
              </w:rPr>
              <w:t>, Dr. Charlebois, Dr. Prosser, Dr. Westcott</w:t>
            </w:r>
          </w:p>
        </w:tc>
      </w:tr>
    </w:tbl>
    <w:p w14:paraId="0869A04B" w14:textId="77777777" w:rsidR="00347231" w:rsidRDefault="00347231">
      <w:pPr>
        <w:pStyle w:val="BodyText"/>
        <w:rPr>
          <w:sz w:val="20"/>
        </w:rPr>
      </w:pPr>
    </w:p>
    <w:p w14:paraId="57372374" w14:textId="77777777" w:rsidR="00347231" w:rsidRDefault="00347231">
      <w:pPr>
        <w:pStyle w:val="BodyText"/>
        <w:rPr>
          <w:sz w:val="20"/>
        </w:rPr>
      </w:pPr>
    </w:p>
    <w:p w14:paraId="7957FA8B" w14:textId="77777777" w:rsidR="00347231" w:rsidRDefault="00347231">
      <w:pPr>
        <w:pStyle w:val="BodyText"/>
        <w:rPr>
          <w:sz w:val="20"/>
        </w:rPr>
      </w:pPr>
    </w:p>
    <w:p w14:paraId="3F33ABCB" w14:textId="77777777" w:rsidR="00347231" w:rsidRDefault="00347231">
      <w:pPr>
        <w:pStyle w:val="BodyText"/>
        <w:rPr>
          <w:sz w:val="20"/>
        </w:rPr>
      </w:pPr>
    </w:p>
    <w:p w14:paraId="3C5269FB" w14:textId="77777777" w:rsidR="00347231" w:rsidRDefault="00347231">
      <w:pPr>
        <w:pStyle w:val="BodyText"/>
        <w:rPr>
          <w:sz w:val="20"/>
        </w:rPr>
      </w:pPr>
    </w:p>
    <w:p w14:paraId="40B896DA" w14:textId="77777777" w:rsidR="00347231" w:rsidRDefault="00347231">
      <w:pPr>
        <w:pStyle w:val="BodyText"/>
        <w:rPr>
          <w:sz w:val="20"/>
        </w:rPr>
      </w:pPr>
    </w:p>
    <w:p w14:paraId="04800CC7" w14:textId="77777777" w:rsidR="00347231" w:rsidRDefault="00305306">
      <w:pPr>
        <w:pStyle w:val="BodyText"/>
        <w:spacing w:before="4"/>
        <w:rPr>
          <w:sz w:val="12"/>
        </w:rPr>
      </w:pPr>
      <w:r>
        <w:pict w14:anchorId="0AE2A50E">
          <v:rect id="_x0000_s1028" alt="" style="position:absolute;margin-left:52.55pt;margin-top:9.45pt;width:507pt;height:3pt;z-index:-15719936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3F76F121" w14:textId="77777777" w:rsidR="00347231" w:rsidRDefault="00305306">
      <w:pPr>
        <w:pStyle w:val="Heading2"/>
        <w:spacing w:before="330"/>
      </w:pPr>
      <w:bookmarkStart w:id="13" w:name="_bookmark13"/>
      <w:bookmarkEnd w:id="13"/>
      <w:r>
        <w:rPr>
          <w:color w:val="3493B9"/>
        </w:rPr>
        <w:t>Rotation Feedback</w:t>
      </w:r>
    </w:p>
    <w:p w14:paraId="510D59BA" w14:textId="77777777" w:rsidR="00347231" w:rsidRDefault="00347231">
      <w:pPr>
        <w:pStyle w:val="BodyText"/>
        <w:spacing w:before="2"/>
        <w:rPr>
          <w:b/>
          <w:sz w:val="18"/>
        </w:rPr>
      </w:pPr>
    </w:p>
    <w:p w14:paraId="08380D24" w14:textId="77777777" w:rsidR="00347231" w:rsidRDefault="00305306">
      <w:pPr>
        <w:pStyle w:val="BodyText"/>
        <w:spacing w:before="101" w:line="312" w:lineRule="auto"/>
        <w:ind w:left="180" w:right="179"/>
      </w:pPr>
      <w:r>
        <w:rPr>
          <w:color w:val="373545"/>
        </w:rPr>
        <w:t>Feedback from our supervisors will be imperative to our ongoing review &amp; revision of the program, and development of the Competency Based Medical Education curriculum.</w:t>
      </w:r>
    </w:p>
    <w:p w14:paraId="695CC603" w14:textId="77777777" w:rsidR="00347231" w:rsidRDefault="00347231">
      <w:pPr>
        <w:pStyle w:val="BodyText"/>
        <w:spacing w:before="9"/>
        <w:rPr>
          <w:sz w:val="28"/>
        </w:rPr>
      </w:pPr>
    </w:p>
    <w:p w14:paraId="27255A2D" w14:textId="77777777" w:rsidR="00347231" w:rsidRDefault="00305306">
      <w:pPr>
        <w:pStyle w:val="BodyText"/>
        <w:spacing w:line="312" w:lineRule="auto"/>
        <w:ind w:left="180" w:right="676"/>
      </w:pPr>
      <w:r>
        <w:rPr>
          <w:color w:val="373545"/>
        </w:rPr>
        <w:t>Both residents and faculty supervisors will be asked to complete an evaluation of the T</w:t>
      </w:r>
      <w:r>
        <w:rPr>
          <w:color w:val="373545"/>
        </w:rPr>
        <w:t>ransition to Discipline Stage of Training, in order to collect feedback for further program revision.</w:t>
      </w:r>
    </w:p>
    <w:p w14:paraId="5F013834" w14:textId="77777777" w:rsidR="00347231" w:rsidRDefault="00347231">
      <w:pPr>
        <w:spacing w:line="312" w:lineRule="auto"/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4CD60426" w14:textId="77777777" w:rsidR="00347231" w:rsidRDefault="00347231">
      <w:pPr>
        <w:pStyle w:val="BodyText"/>
        <w:spacing w:before="6"/>
        <w:rPr>
          <w:sz w:val="21"/>
        </w:rPr>
      </w:pPr>
    </w:p>
    <w:p w14:paraId="4969F6CD" w14:textId="77777777" w:rsidR="00347231" w:rsidRDefault="00305306">
      <w:pPr>
        <w:pStyle w:val="Heading2"/>
      </w:pPr>
      <w:bookmarkStart w:id="14" w:name="_bookmark14"/>
      <w:bookmarkEnd w:id="14"/>
      <w:r>
        <w:rPr>
          <w:color w:val="3493B9"/>
        </w:rPr>
        <w:t xml:space="preserve">Academic Coach Tasks during </w:t>
      </w:r>
      <w:proofErr w:type="spellStart"/>
      <w:r>
        <w:rPr>
          <w:color w:val="3493B9"/>
        </w:rPr>
        <w:t>TtD</w:t>
      </w:r>
      <w:proofErr w:type="spellEnd"/>
    </w:p>
    <w:p w14:paraId="012DFDE1" w14:textId="77777777" w:rsidR="00347231" w:rsidRDefault="00347231">
      <w:pPr>
        <w:pStyle w:val="BodyText"/>
        <w:spacing w:before="2"/>
        <w:rPr>
          <w:b/>
          <w:sz w:val="18"/>
        </w:rPr>
      </w:pPr>
    </w:p>
    <w:p w14:paraId="5C714753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Your role as an Academic Coach during this initial, orienting stage for our first-year residents includes:</w:t>
      </w:r>
    </w:p>
    <w:p w14:paraId="00CA29E7" w14:textId="77777777" w:rsidR="00347231" w:rsidRDefault="00347231">
      <w:pPr>
        <w:pStyle w:val="BodyText"/>
        <w:spacing w:before="4"/>
        <w:rPr>
          <w:sz w:val="23"/>
        </w:rPr>
      </w:pPr>
    </w:p>
    <w:p w14:paraId="66B62D53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line="309" w:lineRule="auto"/>
        <w:ind w:right="349"/>
        <w:rPr>
          <w:rFonts w:ascii="Arial" w:hAnsi="Arial"/>
          <w:color w:val="373545"/>
        </w:rPr>
      </w:pPr>
      <w:r>
        <w:rPr>
          <w:color w:val="373545"/>
        </w:rPr>
        <w:t>Attending the Academic Coach–Resident Meet &amp; Greet “Lunch” on Thursday, August 20</w:t>
      </w:r>
      <w:proofErr w:type="spellStart"/>
      <w:r>
        <w:rPr>
          <w:color w:val="373545"/>
          <w:position w:val="8"/>
          <w:sz w:val="14"/>
        </w:rPr>
        <w:t>th</w:t>
      </w:r>
      <w:proofErr w:type="spellEnd"/>
      <w:r>
        <w:rPr>
          <w:color w:val="373545"/>
          <w:position w:val="8"/>
          <w:sz w:val="14"/>
        </w:rPr>
        <w:t xml:space="preserve"> </w:t>
      </w:r>
      <w:r>
        <w:rPr>
          <w:color w:val="373545"/>
        </w:rPr>
        <w:t>from noon to 1pm, if possible. This event will likely be held by virtual platform. Further details to follow.</w:t>
      </w:r>
    </w:p>
    <w:p w14:paraId="75F5C203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6"/>
        <w:ind w:hanging="361"/>
        <w:rPr>
          <w:rFonts w:ascii="Arial" w:hAnsi="Arial"/>
          <w:color w:val="373545"/>
        </w:rPr>
      </w:pPr>
      <w:r>
        <w:rPr>
          <w:color w:val="373545"/>
        </w:rPr>
        <w:t>Exchange contact information with the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resident</w:t>
      </w:r>
    </w:p>
    <w:p w14:paraId="7020D1DE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78"/>
        <w:ind w:hanging="361"/>
        <w:rPr>
          <w:rFonts w:ascii="Arial" w:hAnsi="Arial"/>
          <w:color w:val="373545"/>
        </w:rPr>
      </w:pPr>
      <w:r>
        <w:rPr>
          <w:color w:val="373545"/>
        </w:rPr>
        <w:t xml:space="preserve">Arrange an initial meeting during the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</w:rPr>
        <w:t xml:space="preserve"> Stage, to begin to get to know the</w:t>
      </w:r>
      <w:r>
        <w:rPr>
          <w:color w:val="373545"/>
          <w:spacing w:val="-22"/>
        </w:rPr>
        <w:t xml:space="preserve"> </w:t>
      </w:r>
      <w:r>
        <w:rPr>
          <w:color w:val="373545"/>
        </w:rPr>
        <w:t>resident</w:t>
      </w:r>
    </w:p>
    <w:p w14:paraId="36201754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80"/>
        <w:ind w:hanging="361"/>
        <w:rPr>
          <w:rFonts w:ascii="Arial" w:hAnsi="Arial"/>
          <w:color w:val="373545"/>
        </w:rPr>
      </w:pPr>
      <w:r>
        <w:rPr>
          <w:color w:val="373545"/>
        </w:rPr>
        <w:t>Arrange meeti</w:t>
      </w:r>
      <w:r>
        <w:rPr>
          <w:color w:val="373545"/>
        </w:rPr>
        <w:t xml:space="preserve">ng / telephone call to check in with the resident prior to the end of the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  <w:spacing w:val="-29"/>
        </w:rPr>
        <w:t xml:space="preserve"> </w:t>
      </w:r>
      <w:r>
        <w:rPr>
          <w:color w:val="373545"/>
        </w:rPr>
        <w:t>stage</w:t>
      </w:r>
    </w:p>
    <w:p w14:paraId="082BB7BA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79"/>
        <w:ind w:hanging="361"/>
        <w:rPr>
          <w:rFonts w:ascii="Arial" w:hAnsi="Arial"/>
          <w:color w:val="373545"/>
        </w:rPr>
      </w:pPr>
      <w:r>
        <w:rPr>
          <w:color w:val="373545"/>
        </w:rPr>
        <w:t>Assist the resident in understanding CBME</w:t>
      </w:r>
    </w:p>
    <w:p w14:paraId="1034159E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76"/>
        <w:ind w:hanging="361"/>
        <w:rPr>
          <w:rFonts w:ascii="Arial" w:hAnsi="Arial"/>
          <w:color w:val="373545"/>
        </w:rPr>
      </w:pPr>
      <w:r>
        <w:rPr>
          <w:color w:val="373545"/>
        </w:rPr>
        <w:t xml:space="preserve">Assist the resident in understanding the learning objectives of the </w:t>
      </w:r>
      <w:proofErr w:type="spellStart"/>
      <w:r>
        <w:rPr>
          <w:color w:val="373545"/>
        </w:rPr>
        <w:t>TtD</w:t>
      </w:r>
      <w:proofErr w:type="spellEnd"/>
      <w:r>
        <w:rPr>
          <w:color w:val="373545"/>
          <w:spacing w:val="-15"/>
        </w:rPr>
        <w:t xml:space="preserve"> </w:t>
      </w:r>
      <w:r>
        <w:rPr>
          <w:color w:val="373545"/>
        </w:rPr>
        <w:t>Stage</w:t>
      </w:r>
    </w:p>
    <w:p w14:paraId="392E06F8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79"/>
        <w:ind w:hanging="361"/>
        <w:rPr>
          <w:rFonts w:ascii="Arial" w:hAnsi="Arial"/>
          <w:color w:val="373545"/>
        </w:rPr>
      </w:pPr>
      <w:r>
        <w:rPr>
          <w:color w:val="373545"/>
        </w:rPr>
        <w:t>Review the resident’s progress in competency acquisi</w:t>
      </w:r>
      <w:r>
        <w:rPr>
          <w:color w:val="373545"/>
        </w:rPr>
        <w:t>tion &amp; personal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goals</w:t>
      </w:r>
    </w:p>
    <w:p w14:paraId="35CE3741" w14:textId="77777777" w:rsidR="00347231" w:rsidRDefault="00305306">
      <w:pPr>
        <w:pStyle w:val="ListParagraph"/>
        <w:numPr>
          <w:ilvl w:val="1"/>
          <w:numId w:val="11"/>
        </w:numPr>
        <w:tabs>
          <w:tab w:val="left" w:pos="900"/>
          <w:tab w:val="left" w:pos="901"/>
        </w:tabs>
        <w:spacing w:before="79"/>
        <w:ind w:hanging="361"/>
        <w:rPr>
          <w:rFonts w:ascii="Arial" w:hAnsi="Arial"/>
          <w:color w:val="373545"/>
        </w:rPr>
      </w:pPr>
      <w:r>
        <w:rPr>
          <w:color w:val="373545"/>
        </w:rPr>
        <w:t>Discuss any challenges &amp; explore learning strategies to manage those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challenges</w:t>
      </w:r>
    </w:p>
    <w:p w14:paraId="432A8650" w14:textId="77777777" w:rsidR="00347231" w:rsidRDefault="00347231">
      <w:pPr>
        <w:rPr>
          <w:rFonts w:ascii="Arial" w:hAnsi="Arial"/>
        </w:rPr>
        <w:sectPr w:rsidR="00347231">
          <w:pgSz w:w="12240" w:h="15840"/>
          <w:pgMar w:top="1500" w:right="940" w:bottom="1340" w:left="900" w:header="718" w:footer="1145" w:gutter="0"/>
          <w:cols w:space="720"/>
        </w:sectPr>
      </w:pPr>
    </w:p>
    <w:p w14:paraId="516F92C3" w14:textId="77777777" w:rsidR="00347231" w:rsidRDefault="00347231">
      <w:pPr>
        <w:pStyle w:val="BodyText"/>
        <w:spacing w:before="7"/>
        <w:rPr>
          <w:sz w:val="19"/>
        </w:rPr>
      </w:pPr>
    </w:p>
    <w:p w14:paraId="405E2BAA" w14:textId="77777777" w:rsidR="00347231" w:rsidRDefault="00305306">
      <w:pPr>
        <w:pStyle w:val="Heading1"/>
      </w:pPr>
      <w:bookmarkStart w:id="15" w:name="_bookmark15"/>
      <w:bookmarkEnd w:id="15"/>
      <w:r>
        <w:rPr>
          <w:color w:val="3493B9"/>
        </w:rPr>
        <w:t>APPENDIX A</w:t>
      </w:r>
    </w:p>
    <w:p w14:paraId="77BDF704" w14:textId="77777777" w:rsidR="00347231" w:rsidRDefault="00305306">
      <w:pPr>
        <w:spacing w:before="1"/>
        <w:ind w:left="180"/>
        <w:rPr>
          <w:sz w:val="56"/>
        </w:rPr>
      </w:pPr>
      <w:proofErr w:type="spellStart"/>
      <w:r>
        <w:rPr>
          <w:sz w:val="56"/>
        </w:rPr>
        <w:t>TtD</w:t>
      </w:r>
      <w:proofErr w:type="spellEnd"/>
      <w:r>
        <w:rPr>
          <w:sz w:val="56"/>
        </w:rPr>
        <w:t xml:space="preserve"> Classroom Curriculum Syllabus</w:t>
      </w:r>
    </w:p>
    <w:p w14:paraId="4DBA41A0" w14:textId="77777777" w:rsidR="00347231" w:rsidRDefault="00305306">
      <w:pPr>
        <w:pStyle w:val="BodyText"/>
        <w:spacing w:before="545" w:line="312" w:lineRule="auto"/>
        <w:ind w:left="180" w:right="612"/>
      </w:pPr>
      <w:r>
        <w:rPr>
          <w:color w:val="373545"/>
        </w:rPr>
        <w:t>The Syllabus of sessions for the Transition to Discipline Classroom Curriculum can be found via the following link:</w:t>
      </w:r>
    </w:p>
    <w:p w14:paraId="7D7463A0" w14:textId="77777777" w:rsidR="00347231" w:rsidRDefault="00305306">
      <w:pPr>
        <w:pStyle w:val="BodyText"/>
        <w:spacing w:before="200"/>
        <w:ind w:left="180"/>
      </w:pPr>
      <w:hyperlink r:id="rId37">
        <w:r>
          <w:rPr>
            <w:color w:val="6B9F24"/>
            <w:u w:val="single" w:color="6B9F24"/>
          </w:rPr>
          <w:t>https://drive.google.com/drive/folde</w:t>
        </w:r>
        <w:r>
          <w:rPr>
            <w:color w:val="6B9F24"/>
            <w:u w:val="single" w:color="6B9F24"/>
          </w:rPr>
          <w:t>rs/1tdUBS8UUf4BCI4C-2v8hD6Qle7kKCTrx?usp=sharing</w:t>
        </w:r>
      </w:hyperlink>
    </w:p>
    <w:p w14:paraId="751EDC6B" w14:textId="77777777" w:rsidR="00347231" w:rsidRDefault="00347231">
      <w:pPr>
        <w:pStyle w:val="BodyText"/>
        <w:rPr>
          <w:sz w:val="20"/>
        </w:rPr>
      </w:pPr>
    </w:p>
    <w:p w14:paraId="3BFAF945" w14:textId="77777777" w:rsidR="00347231" w:rsidRDefault="00347231">
      <w:pPr>
        <w:pStyle w:val="BodyText"/>
        <w:rPr>
          <w:sz w:val="20"/>
        </w:rPr>
      </w:pPr>
    </w:p>
    <w:p w14:paraId="2639A469" w14:textId="77777777" w:rsidR="00347231" w:rsidRDefault="00347231">
      <w:pPr>
        <w:pStyle w:val="BodyText"/>
        <w:rPr>
          <w:sz w:val="20"/>
        </w:rPr>
      </w:pPr>
    </w:p>
    <w:p w14:paraId="0C65098B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You will find other documents including project assignments on that google drive as well.</w:t>
      </w:r>
    </w:p>
    <w:p w14:paraId="1B2BD238" w14:textId="77777777" w:rsidR="00347231" w:rsidRDefault="00347231">
      <w:pPr>
        <w:sectPr w:rsidR="00347231">
          <w:headerReference w:type="default" r:id="rId38"/>
          <w:footerReference w:type="default" r:id="rId39"/>
          <w:pgSz w:w="12240" w:h="15840"/>
          <w:pgMar w:top="1100" w:right="940" w:bottom="1340" w:left="900" w:header="718" w:footer="1145" w:gutter="0"/>
          <w:cols w:space="720"/>
        </w:sectPr>
      </w:pPr>
    </w:p>
    <w:p w14:paraId="7B2C7513" w14:textId="77777777" w:rsidR="00347231" w:rsidRDefault="00347231">
      <w:pPr>
        <w:pStyle w:val="BodyText"/>
        <w:spacing w:before="7"/>
        <w:rPr>
          <w:sz w:val="19"/>
        </w:rPr>
      </w:pPr>
    </w:p>
    <w:p w14:paraId="739445B9" w14:textId="77777777" w:rsidR="00347231" w:rsidRDefault="00305306">
      <w:pPr>
        <w:pStyle w:val="Heading1"/>
      </w:pPr>
      <w:bookmarkStart w:id="16" w:name="_bookmark16"/>
      <w:bookmarkEnd w:id="16"/>
      <w:r>
        <w:rPr>
          <w:color w:val="3493B9"/>
        </w:rPr>
        <w:t>APPENDIX B</w:t>
      </w:r>
    </w:p>
    <w:p w14:paraId="1A43B2BC" w14:textId="77777777" w:rsidR="00347231" w:rsidRDefault="00305306">
      <w:pPr>
        <w:ind w:left="180"/>
        <w:rPr>
          <w:sz w:val="48"/>
        </w:rPr>
      </w:pPr>
      <w:r>
        <w:rPr>
          <w:sz w:val="48"/>
        </w:rPr>
        <w:t>Transition to Discipline Evaluation Forms</w:t>
      </w:r>
    </w:p>
    <w:p w14:paraId="322C98C2" w14:textId="1A40749E" w:rsidR="00347231" w:rsidRDefault="00CA714A">
      <w:pPr>
        <w:spacing w:before="266"/>
        <w:ind w:left="194" w:right="155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305306">
        <w:rPr>
          <w:b/>
          <w:color w:val="373545"/>
          <w:u w:val="thick" w:color="373545"/>
        </w:rPr>
        <w:t xml:space="preserve"> for </w:t>
      </w:r>
      <w:proofErr w:type="spellStart"/>
      <w:r w:rsidR="00305306">
        <w:rPr>
          <w:b/>
          <w:color w:val="373545"/>
          <w:u w:val="thick" w:color="373545"/>
        </w:rPr>
        <w:t>TtD</w:t>
      </w:r>
      <w:proofErr w:type="spellEnd"/>
      <w:r w:rsidR="00305306">
        <w:rPr>
          <w:b/>
          <w:color w:val="373545"/>
          <w:u w:val="thick" w:color="373545"/>
        </w:rPr>
        <w:t xml:space="preserve"> EPA #1</w:t>
      </w:r>
    </w:p>
    <w:p w14:paraId="73ED28BC" w14:textId="77777777" w:rsidR="00347231" w:rsidRDefault="00347231">
      <w:pPr>
        <w:pStyle w:val="BodyText"/>
        <w:rPr>
          <w:b/>
          <w:sz w:val="20"/>
        </w:rPr>
      </w:pPr>
    </w:p>
    <w:p w14:paraId="6C40A177" w14:textId="77777777" w:rsidR="00347231" w:rsidRDefault="00305306">
      <w:pPr>
        <w:pStyle w:val="BodyText"/>
        <w:rPr>
          <w:b/>
          <w:sz w:val="25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1C7AEFE4" wp14:editId="3351CDB4">
            <wp:simplePos x="0" y="0"/>
            <wp:positionH relativeFrom="page">
              <wp:posOffset>1435026</wp:posOffset>
            </wp:positionH>
            <wp:positionV relativeFrom="paragraph">
              <wp:posOffset>216850</wp:posOffset>
            </wp:positionV>
            <wp:extent cx="5041641" cy="5936742"/>
            <wp:effectExtent l="0" t="0" r="0" b="0"/>
            <wp:wrapTopAndBottom/>
            <wp:docPr id="7" name="image6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41" cy="593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F4519" w14:textId="77777777" w:rsidR="00347231" w:rsidRDefault="00347231">
      <w:pPr>
        <w:rPr>
          <w:sz w:val="25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5B8A9517" w14:textId="77777777" w:rsidR="00347231" w:rsidRDefault="00347231">
      <w:pPr>
        <w:pStyle w:val="BodyText"/>
        <w:spacing w:before="6"/>
        <w:rPr>
          <w:b/>
          <w:sz w:val="19"/>
        </w:rPr>
      </w:pPr>
    </w:p>
    <w:p w14:paraId="6E86785B" w14:textId="104510FF" w:rsidR="00347231" w:rsidRDefault="00CA714A">
      <w:pPr>
        <w:spacing w:before="101"/>
        <w:ind w:left="194" w:right="155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305306">
        <w:rPr>
          <w:b/>
          <w:color w:val="373545"/>
          <w:u w:val="thick" w:color="373545"/>
        </w:rPr>
        <w:t xml:space="preserve"> for </w:t>
      </w:r>
      <w:proofErr w:type="spellStart"/>
      <w:r w:rsidR="00305306">
        <w:rPr>
          <w:b/>
          <w:color w:val="373545"/>
          <w:u w:val="thick" w:color="373545"/>
        </w:rPr>
        <w:t>TtD</w:t>
      </w:r>
      <w:proofErr w:type="spellEnd"/>
      <w:r w:rsidR="00305306">
        <w:rPr>
          <w:b/>
          <w:color w:val="373545"/>
          <w:u w:val="thick" w:color="373545"/>
        </w:rPr>
        <w:t xml:space="preserve"> EPA #2</w:t>
      </w:r>
    </w:p>
    <w:p w14:paraId="37C43591" w14:textId="77777777" w:rsidR="00347231" w:rsidRDefault="00347231">
      <w:pPr>
        <w:pStyle w:val="BodyText"/>
        <w:rPr>
          <w:b/>
          <w:sz w:val="20"/>
        </w:rPr>
      </w:pPr>
    </w:p>
    <w:p w14:paraId="7D47D4E9" w14:textId="77777777" w:rsidR="00347231" w:rsidRDefault="00347231">
      <w:pPr>
        <w:pStyle w:val="BodyText"/>
        <w:rPr>
          <w:b/>
          <w:sz w:val="20"/>
        </w:rPr>
      </w:pPr>
    </w:p>
    <w:p w14:paraId="47BFFBA9" w14:textId="77777777" w:rsidR="00347231" w:rsidRDefault="00305306">
      <w:pPr>
        <w:pStyle w:val="BodyText"/>
        <w:spacing w:before="7"/>
        <w:rPr>
          <w:b/>
          <w:sz w:val="13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644D3DFE" wp14:editId="02501DAE">
            <wp:simplePos x="0" y="0"/>
            <wp:positionH relativeFrom="page">
              <wp:posOffset>1162911</wp:posOffset>
            </wp:positionH>
            <wp:positionV relativeFrom="paragraph">
              <wp:posOffset>129416</wp:posOffset>
            </wp:positionV>
            <wp:extent cx="5332967" cy="6358128"/>
            <wp:effectExtent l="0" t="0" r="0" b="0"/>
            <wp:wrapTopAndBottom/>
            <wp:docPr id="9" name="image7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67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6568A" w14:textId="77777777" w:rsidR="00347231" w:rsidRDefault="00347231">
      <w:pPr>
        <w:rPr>
          <w:sz w:val="13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78D2C54B" w14:textId="77777777" w:rsidR="00347231" w:rsidRDefault="00347231">
      <w:pPr>
        <w:pStyle w:val="BodyText"/>
        <w:spacing w:before="7"/>
        <w:rPr>
          <w:b/>
          <w:sz w:val="19"/>
        </w:rPr>
      </w:pPr>
    </w:p>
    <w:p w14:paraId="48E7D44B" w14:textId="77777777" w:rsidR="00347231" w:rsidRDefault="00305306">
      <w:pPr>
        <w:spacing w:before="101"/>
        <w:ind w:left="197" w:right="155"/>
        <w:jc w:val="center"/>
        <w:rPr>
          <w:b/>
          <w:sz w:val="28"/>
        </w:rPr>
      </w:pPr>
      <w:r>
        <w:rPr>
          <w:b/>
          <w:color w:val="373545"/>
          <w:sz w:val="28"/>
          <w:u w:val="thick" w:color="373545"/>
        </w:rPr>
        <w:t>In-Training Assessment Report (ITAR)</w:t>
      </w:r>
    </w:p>
    <w:p w14:paraId="00C81971" w14:textId="77777777" w:rsidR="00347231" w:rsidRDefault="00305306">
      <w:pPr>
        <w:spacing w:before="290"/>
        <w:ind w:left="198" w:right="155"/>
        <w:jc w:val="center"/>
        <w:rPr>
          <w:b/>
          <w:sz w:val="28"/>
        </w:rPr>
      </w:pPr>
      <w:r>
        <w:rPr>
          <w:b/>
          <w:color w:val="373545"/>
          <w:sz w:val="28"/>
        </w:rPr>
        <w:t xml:space="preserve">Eval for the Transition to Discipline Psychiatry </w:t>
      </w:r>
      <w:r>
        <w:rPr>
          <w:b/>
          <w:color w:val="1C6093"/>
          <w:sz w:val="29"/>
        </w:rPr>
        <w:t xml:space="preserve">Clinical </w:t>
      </w:r>
      <w:r>
        <w:rPr>
          <w:b/>
          <w:color w:val="373545"/>
          <w:sz w:val="28"/>
        </w:rPr>
        <w:t>Placements</w:t>
      </w:r>
    </w:p>
    <w:p w14:paraId="1784AF83" w14:textId="77777777" w:rsidR="00347231" w:rsidRDefault="00305306">
      <w:pPr>
        <w:pStyle w:val="BodyText"/>
        <w:spacing w:before="301"/>
        <w:ind w:left="180"/>
      </w:pPr>
      <w:r>
        <w:rPr>
          <w:color w:val="373545"/>
        </w:rPr>
        <w:t>Legend:</w:t>
      </w:r>
    </w:p>
    <w:p w14:paraId="584DF58D" w14:textId="77777777" w:rsidR="00347231" w:rsidRDefault="00347231">
      <w:pPr>
        <w:pStyle w:val="BodyText"/>
        <w:spacing w:before="1"/>
        <w:rPr>
          <w:sz w:val="23"/>
        </w:rPr>
      </w:pPr>
    </w:p>
    <w:p w14:paraId="41D21A12" w14:textId="77777777" w:rsidR="00347231" w:rsidRDefault="00305306">
      <w:pPr>
        <w:pStyle w:val="BodyText"/>
        <w:spacing w:before="1" w:line="265" w:lineRule="exact"/>
        <w:ind w:left="180"/>
      </w:pPr>
      <w:r>
        <w:rPr>
          <w:color w:val="373545"/>
        </w:rPr>
        <w:t>N/A=</w:t>
      </w:r>
      <w:proofErr w:type="spellStart"/>
      <w:proofErr w:type="gramStart"/>
      <w:r>
        <w:rPr>
          <w:color w:val="373545"/>
        </w:rPr>
        <w:t>Non</w:t>
      </w:r>
      <w:proofErr w:type="spellEnd"/>
      <w:r>
        <w:rPr>
          <w:color w:val="373545"/>
        </w:rPr>
        <w:t xml:space="preserve"> Applicable</w:t>
      </w:r>
      <w:proofErr w:type="gramEnd"/>
    </w:p>
    <w:p w14:paraId="343EFFA7" w14:textId="77777777" w:rsidR="00347231" w:rsidRDefault="00305306">
      <w:pPr>
        <w:ind w:left="180" w:right="3941"/>
        <w:rPr>
          <w:sz w:val="20"/>
        </w:rPr>
      </w:pPr>
      <w:r>
        <w:rPr>
          <w:color w:val="373545"/>
        </w:rPr>
        <w:t xml:space="preserve">1= </w:t>
      </w:r>
      <w:r>
        <w:rPr>
          <w:color w:val="373545"/>
          <w:sz w:val="20"/>
        </w:rPr>
        <w:t>Unsatisfactory: Performs significantly lower than level of training 2= Provisional Satisfactory: Performs lower than level of training</w:t>
      </w:r>
    </w:p>
    <w:p w14:paraId="6FE27EB5" w14:textId="77777777" w:rsidR="00347231" w:rsidRDefault="00305306">
      <w:pPr>
        <w:ind w:left="180" w:right="5154"/>
        <w:rPr>
          <w:sz w:val="20"/>
        </w:rPr>
      </w:pPr>
      <w:r>
        <w:rPr>
          <w:color w:val="373545"/>
          <w:sz w:val="20"/>
        </w:rPr>
        <w:t>3= Satisfactory: Meets expectations at level of training 4= Very Good: Exceeds Expectations for level of training</w:t>
      </w:r>
    </w:p>
    <w:p w14:paraId="5F23EC2C" w14:textId="77777777" w:rsidR="00347231" w:rsidRDefault="00305306">
      <w:pPr>
        <w:spacing w:before="1"/>
        <w:ind w:left="180"/>
        <w:rPr>
          <w:sz w:val="20"/>
        </w:rPr>
      </w:pPr>
      <w:r>
        <w:rPr>
          <w:color w:val="373545"/>
          <w:sz w:val="20"/>
        </w:rPr>
        <w:t>5= Outs</w:t>
      </w:r>
      <w:r>
        <w:rPr>
          <w:color w:val="373545"/>
          <w:sz w:val="20"/>
        </w:rPr>
        <w:t>tanding Significantly exceeds expectations for level of training</w:t>
      </w:r>
    </w:p>
    <w:p w14:paraId="00284F19" w14:textId="77777777" w:rsidR="00347231" w:rsidRDefault="00347231">
      <w:pPr>
        <w:pStyle w:val="BodyText"/>
        <w:spacing w:before="11"/>
        <w:rPr>
          <w:sz w:val="19"/>
        </w:rPr>
      </w:pPr>
    </w:p>
    <w:p w14:paraId="256F0FE8" w14:textId="77777777" w:rsidR="00347231" w:rsidRDefault="00305306">
      <w:pPr>
        <w:pStyle w:val="BodyText"/>
        <w:spacing w:before="1"/>
        <w:ind w:left="180"/>
      </w:pPr>
      <w:r>
        <w:rPr>
          <w:color w:val="373545"/>
        </w:rPr>
        <w:t xml:space="preserve">NOTE: If resident functions </w:t>
      </w:r>
      <w:r>
        <w:rPr>
          <w:color w:val="FF0000"/>
        </w:rPr>
        <w:t>at training level</w:t>
      </w:r>
      <w:r>
        <w:rPr>
          <w:color w:val="373545"/>
        </w:rPr>
        <w:t>, then resident obtains score of (3)</w:t>
      </w:r>
    </w:p>
    <w:p w14:paraId="30C1F600" w14:textId="77777777" w:rsidR="00347231" w:rsidRDefault="00347231">
      <w:pPr>
        <w:pStyle w:val="BodyText"/>
        <w:rPr>
          <w:sz w:val="26"/>
        </w:rPr>
      </w:pPr>
    </w:p>
    <w:p w14:paraId="1C072123" w14:textId="77777777" w:rsidR="00347231" w:rsidRDefault="00347231">
      <w:pPr>
        <w:pStyle w:val="BodyText"/>
        <w:spacing w:before="11"/>
        <w:rPr>
          <w:sz w:val="21"/>
        </w:rPr>
      </w:pPr>
    </w:p>
    <w:p w14:paraId="588F0BF6" w14:textId="77777777" w:rsidR="00347231" w:rsidRDefault="00305306">
      <w:pPr>
        <w:spacing w:before="1"/>
        <w:ind w:left="180"/>
        <w:rPr>
          <w:b/>
        </w:rPr>
      </w:pPr>
      <w:r>
        <w:rPr>
          <w:b/>
          <w:color w:val="373545"/>
        </w:rPr>
        <w:t>Medical</w:t>
      </w:r>
      <w:r>
        <w:rPr>
          <w:b/>
          <w:color w:val="373545"/>
          <w:spacing w:val="-4"/>
        </w:rPr>
        <w:t xml:space="preserve"> </w:t>
      </w:r>
      <w:r>
        <w:rPr>
          <w:b/>
          <w:color w:val="373545"/>
        </w:rPr>
        <w:t>Expert:</w:t>
      </w:r>
    </w:p>
    <w:p w14:paraId="02CACAD1" w14:textId="77777777" w:rsidR="00347231" w:rsidRDefault="00347231">
      <w:pPr>
        <w:pStyle w:val="BodyText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6CB0E487" w14:textId="77777777">
        <w:trPr>
          <w:trHeight w:val="266"/>
        </w:trPr>
        <w:tc>
          <w:tcPr>
            <w:tcW w:w="4537" w:type="dxa"/>
          </w:tcPr>
          <w:p w14:paraId="38D35D5D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FB17D6D" w14:textId="77777777" w:rsidR="00347231" w:rsidRDefault="00305306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77257165" w14:textId="77777777" w:rsidR="00347231" w:rsidRDefault="00305306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727C35BC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2266BDA" w14:textId="77777777" w:rsidR="00347231" w:rsidRDefault="00305306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37045C18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3D4DCCA7" w14:textId="77777777" w:rsidR="00347231" w:rsidRDefault="00305306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34E531ED" w14:textId="77777777">
        <w:trPr>
          <w:trHeight w:val="532"/>
        </w:trPr>
        <w:tc>
          <w:tcPr>
            <w:tcW w:w="4537" w:type="dxa"/>
          </w:tcPr>
          <w:p w14:paraId="593C0248" w14:textId="77777777" w:rsidR="00347231" w:rsidRDefault="00305306">
            <w:pPr>
              <w:pStyle w:val="TableParagraph"/>
              <w:spacing w:before="7" w:line="266" w:lineRule="exact"/>
              <w:ind w:left="107" w:right="238"/>
            </w:pPr>
            <w:r>
              <w:rPr>
                <w:color w:val="373545"/>
              </w:rPr>
              <w:t>Shows basic clinical knowledge of common psychiatric presentations.</w:t>
            </w:r>
          </w:p>
        </w:tc>
        <w:tc>
          <w:tcPr>
            <w:tcW w:w="852" w:type="dxa"/>
          </w:tcPr>
          <w:p w14:paraId="6E306C1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2AF38F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2A60A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FCBEF72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DADA20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92E00E5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41171E57" w14:textId="77777777">
        <w:trPr>
          <w:trHeight w:val="1053"/>
        </w:trPr>
        <w:tc>
          <w:tcPr>
            <w:tcW w:w="4537" w:type="dxa"/>
          </w:tcPr>
          <w:p w14:paraId="57B917AE" w14:textId="77777777" w:rsidR="00347231" w:rsidRDefault="00305306">
            <w:pPr>
              <w:pStyle w:val="TableParagraph"/>
              <w:ind w:left="107" w:right="238"/>
            </w:pPr>
            <w:r>
              <w:rPr>
                <w:color w:val="373545"/>
              </w:rPr>
              <w:t>Conducts a basic psychiatric interview, including mental status exam and risk</w:t>
            </w:r>
          </w:p>
          <w:p w14:paraId="72CE4C18" w14:textId="77777777" w:rsidR="00347231" w:rsidRDefault="00305306">
            <w:pPr>
              <w:pStyle w:val="TableParagraph"/>
              <w:spacing w:before="2" w:line="264" w:lineRule="exact"/>
              <w:ind w:left="107" w:right="129"/>
            </w:pPr>
            <w:r>
              <w:rPr>
                <w:color w:val="373545"/>
              </w:rPr>
              <w:t>assessment, with patients of low complexity with common psychiatric presentations.</w:t>
            </w:r>
          </w:p>
        </w:tc>
        <w:tc>
          <w:tcPr>
            <w:tcW w:w="852" w:type="dxa"/>
          </w:tcPr>
          <w:p w14:paraId="6F4A256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A8A0E2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D4EB6E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FCAAA1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CECBC0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0F639E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62699E79" w14:textId="77777777">
        <w:trPr>
          <w:trHeight w:val="792"/>
        </w:trPr>
        <w:tc>
          <w:tcPr>
            <w:tcW w:w="4537" w:type="dxa"/>
          </w:tcPr>
          <w:p w14:paraId="2EF3D2E3" w14:textId="77777777" w:rsidR="00347231" w:rsidRDefault="00305306">
            <w:pPr>
              <w:pStyle w:val="TableParagraph"/>
              <w:spacing w:before="1" w:line="266" w:lineRule="exact"/>
              <w:ind w:left="107" w:right="498"/>
              <w:jc w:val="both"/>
            </w:pPr>
            <w:r>
              <w:rPr>
                <w:color w:val="373545"/>
              </w:rPr>
              <w:t>Develops basic differential diagnoses for patients of low complexity with common psychiatric presentations.</w:t>
            </w:r>
          </w:p>
        </w:tc>
        <w:tc>
          <w:tcPr>
            <w:tcW w:w="852" w:type="dxa"/>
          </w:tcPr>
          <w:p w14:paraId="5AEE1BC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ACFF9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6D6B46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D2A36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CD3D97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64BBB9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6C8C83F5" w14:textId="77777777">
        <w:trPr>
          <w:trHeight w:val="1053"/>
        </w:trPr>
        <w:tc>
          <w:tcPr>
            <w:tcW w:w="4537" w:type="dxa"/>
          </w:tcPr>
          <w:p w14:paraId="08F16E63" w14:textId="77777777" w:rsidR="00347231" w:rsidRDefault="00305306">
            <w:pPr>
              <w:pStyle w:val="TableParagraph"/>
              <w:ind w:left="107" w:right="811"/>
            </w:pPr>
            <w:r>
              <w:rPr>
                <w:color w:val="373545"/>
              </w:rPr>
              <w:t>Begins to develop initial steps of management plan for patients of low</w:t>
            </w:r>
          </w:p>
          <w:p w14:paraId="31248B0E" w14:textId="77777777" w:rsidR="00347231" w:rsidRDefault="00305306">
            <w:pPr>
              <w:pStyle w:val="TableParagraph"/>
              <w:spacing w:before="1" w:line="264" w:lineRule="exact"/>
              <w:ind w:left="107" w:right="891"/>
            </w:pPr>
            <w:r>
              <w:rPr>
                <w:color w:val="373545"/>
              </w:rPr>
              <w:t>complexity with common psychiatric presentations.</w:t>
            </w:r>
          </w:p>
        </w:tc>
        <w:tc>
          <w:tcPr>
            <w:tcW w:w="852" w:type="dxa"/>
          </w:tcPr>
          <w:p w14:paraId="61F76FAD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C8426A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4CB903D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069373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F784EFC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57B0C1C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AF3C85" w14:textId="77777777" w:rsidR="00347231" w:rsidRDefault="00347231">
      <w:pPr>
        <w:pStyle w:val="BodyText"/>
        <w:rPr>
          <w:b/>
          <w:sz w:val="26"/>
        </w:rPr>
      </w:pPr>
    </w:p>
    <w:p w14:paraId="0EB1B786" w14:textId="77777777" w:rsidR="00347231" w:rsidRDefault="00347231">
      <w:pPr>
        <w:pStyle w:val="BodyText"/>
        <w:spacing w:before="4"/>
        <w:rPr>
          <w:b/>
          <w:sz w:val="19"/>
        </w:rPr>
      </w:pPr>
    </w:p>
    <w:p w14:paraId="52DA5729" w14:textId="77777777" w:rsidR="00347231" w:rsidRDefault="00305306">
      <w:pPr>
        <w:ind w:left="180"/>
        <w:rPr>
          <w:b/>
        </w:rPr>
      </w:pPr>
      <w:r>
        <w:rPr>
          <w:b/>
          <w:color w:val="373545"/>
        </w:rPr>
        <w:t>Communicator:</w:t>
      </w:r>
    </w:p>
    <w:p w14:paraId="1D4EA4AD" w14:textId="77777777" w:rsidR="00347231" w:rsidRDefault="0034723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11ED650D" w14:textId="77777777">
        <w:trPr>
          <w:trHeight w:val="265"/>
        </w:trPr>
        <w:tc>
          <w:tcPr>
            <w:tcW w:w="4537" w:type="dxa"/>
          </w:tcPr>
          <w:p w14:paraId="6D104016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3777186" w14:textId="77777777" w:rsidR="00347231" w:rsidRDefault="00305306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384AD9F4" w14:textId="77777777" w:rsidR="00347231" w:rsidRDefault="00305306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2A9828EE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A66EA49" w14:textId="77777777" w:rsidR="00347231" w:rsidRDefault="00305306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4936B25C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26543F8" w14:textId="77777777" w:rsidR="00347231" w:rsidRDefault="00305306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1E92A7BF" w14:textId="77777777">
        <w:trPr>
          <w:trHeight w:val="797"/>
        </w:trPr>
        <w:tc>
          <w:tcPr>
            <w:tcW w:w="4537" w:type="dxa"/>
          </w:tcPr>
          <w:p w14:paraId="5B4A6309" w14:textId="77777777" w:rsidR="00347231" w:rsidRDefault="00305306">
            <w:pPr>
              <w:pStyle w:val="TableParagraph"/>
              <w:spacing w:before="6" w:line="266" w:lineRule="exact"/>
              <w:ind w:left="107" w:right="98"/>
            </w:pPr>
            <w:r>
              <w:rPr>
                <w:color w:val="373545"/>
              </w:rPr>
              <w:t>Uses clear, unbiased language in interactions with patients, families and other health care</w:t>
            </w:r>
            <w:r>
              <w:rPr>
                <w:color w:val="373545"/>
                <w:spacing w:val="-3"/>
              </w:rPr>
              <w:t xml:space="preserve"> </w:t>
            </w:r>
            <w:r>
              <w:rPr>
                <w:color w:val="373545"/>
              </w:rPr>
              <w:t>professionals</w:t>
            </w:r>
          </w:p>
        </w:tc>
        <w:tc>
          <w:tcPr>
            <w:tcW w:w="852" w:type="dxa"/>
          </w:tcPr>
          <w:p w14:paraId="4FC63CC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31605A5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EE347A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03FF0A3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FFF857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8AF0D0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4F4ECB34" w14:textId="77777777">
        <w:trPr>
          <w:trHeight w:val="789"/>
        </w:trPr>
        <w:tc>
          <w:tcPr>
            <w:tcW w:w="4537" w:type="dxa"/>
          </w:tcPr>
          <w:p w14:paraId="7B3A0FB1" w14:textId="77777777" w:rsidR="00347231" w:rsidRDefault="00305306">
            <w:pPr>
              <w:pStyle w:val="TableParagraph"/>
              <w:ind w:left="107" w:right="118"/>
            </w:pPr>
            <w:r>
              <w:rPr>
                <w:color w:val="373545"/>
              </w:rPr>
              <w:t>Uses appropriate non-verbal communication to demonstrate attentiveness, interest and</w:t>
            </w:r>
          </w:p>
          <w:p w14:paraId="7D78FA2D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responsiveness to patients &amp; families</w:t>
            </w:r>
          </w:p>
        </w:tc>
        <w:tc>
          <w:tcPr>
            <w:tcW w:w="852" w:type="dxa"/>
          </w:tcPr>
          <w:p w14:paraId="25227A6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6BD694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B7B94D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F08E43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32857C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DBCCE9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2DB2B5BE" w14:textId="77777777">
        <w:trPr>
          <w:trHeight w:val="530"/>
        </w:trPr>
        <w:tc>
          <w:tcPr>
            <w:tcW w:w="4537" w:type="dxa"/>
          </w:tcPr>
          <w:p w14:paraId="1CD65B0A" w14:textId="77777777" w:rsidR="00347231" w:rsidRDefault="00305306">
            <w:pPr>
              <w:pStyle w:val="TableParagraph"/>
              <w:spacing w:before="9" w:line="264" w:lineRule="exact"/>
              <w:ind w:left="107" w:right="583"/>
            </w:pPr>
            <w:r>
              <w:rPr>
                <w:color w:val="373545"/>
              </w:rPr>
              <w:t>Appropriately communicates findings in verbal case presentations.</w:t>
            </w:r>
          </w:p>
        </w:tc>
        <w:tc>
          <w:tcPr>
            <w:tcW w:w="852" w:type="dxa"/>
          </w:tcPr>
          <w:p w14:paraId="666F5D9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966EE6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CD3EEB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97A609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6D74BF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C8AA39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F3045A" w14:textId="77777777" w:rsidR="00347231" w:rsidRDefault="00347231">
      <w:pPr>
        <w:rPr>
          <w:rFonts w:ascii="Times New Roman"/>
          <w:sz w:val="20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74FAD1B9" w14:textId="77777777" w:rsidR="00347231" w:rsidRDefault="00347231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581688C2" w14:textId="77777777">
        <w:trPr>
          <w:trHeight w:val="796"/>
        </w:trPr>
        <w:tc>
          <w:tcPr>
            <w:tcW w:w="4537" w:type="dxa"/>
          </w:tcPr>
          <w:p w14:paraId="554CAF06" w14:textId="77777777" w:rsidR="00347231" w:rsidRDefault="00305306">
            <w:pPr>
              <w:pStyle w:val="TableParagraph"/>
              <w:ind w:left="107" w:right="583"/>
            </w:pPr>
            <w:r>
              <w:rPr>
                <w:color w:val="373545"/>
              </w:rPr>
              <w:t>Appropriately communicates findings in written documentation in an organized</w:t>
            </w:r>
          </w:p>
          <w:p w14:paraId="79E36D17" w14:textId="77777777" w:rsidR="00347231" w:rsidRDefault="00305306">
            <w:pPr>
              <w:pStyle w:val="TableParagraph"/>
              <w:spacing w:line="245" w:lineRule="exact"/>
              <w:ind w:left="107"/>
            </w:pPr>
            <w:r>
              <w:rPr>
                <w:color w:val="373545"/>
              </w:rPr>
              <w:t>manner.</w:t>
            </w:r>
          </w:p>
        </w:tc>
        <w:tc>
          <w:tcPr>
            <w:tcW w:w="852" w:type="dxa"/>
          </w:tcPr>
          <w:p w14:paraId="24DD0B7C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F0E5EE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55B890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3A3B0F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9C9108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18CF81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5C291FA2" w14:textId="77777777">
        <w:trPr>
          <w:trHeight w:val="532"/>
        </w:trPr>
        <w:tc>
          <w:tcPr>
            <w:tcW w:w="4537" w:type="dxa"/>
          </w:tcPr>
          <w:p w14:paraId="738964B9" w14:textId="77777777" w:rsidR="00347231" w:rsidRDefault="00305306">
            <w:pPr>
              <w:pStyle w:val="TableParagraph"/>
              <w:spacing w:before="7" w:line="266" w:lineRule="exact"/>
              <w:ind w:left="107" w:right="156"/>
            </w:pPr>
            <w:r>
              <w:rPr>
                <w:color w:val="373545"/>
              </w:rPr>
              <w:t>Develops comfort in writing basic orders for patient care.</w:t>
            </w:r>
          </w:p>
        </w:tc>
        <w:tc>
          <w:tcPr>
            <w:tcW w:w="852" w:type="dxa"/>
          </w:tcPr>
          <w:p w14:paraId="78E9FCC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393239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EC9A58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8E0436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E867698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7809D8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AF7BE5" w14:textId="77777777" w:rsidR="00347231" w:rsidRDefault="00347231">
      <w:pPr>
        <w:pStyle w:val="BodyText"/>
        <w:spacing w:before="1"/>
        <w:rPr>
          <w:b/>
          <w:sz w:val="21"/>
        </w:rPr>
      </w:pPr>
    </w:p>
    <w:p w14:paraId="5730C533" w14:textId="77777777" w:rsidR="00347231" w:rsidRDefault="00305306">
      <w:pPr>
        <w:spacing w:before="101"/>
        <w:ind w:left="180"/>
        <w:rPr>
          <w:b/>
        </w:rPr>
      </w:pPr>
      <w:r>
        <w:rPr>
          <w:b/>
          <w:color w:val="373545"/>
        </w:rPr>
        <w:t>Collaborator:</w:t>
      </w:r>
    </w:p>
    <w:p w14:paraId="050A1A89" w14:textId="77777777" w:rsidR="00347231" w:rsidRDefault="00347231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0EE2043C" w14:textId="77777777">
        <w:trPr>
          <w:trHeight w:val="263"/>
        </w:trPr>
        <w:tc>
          <w:tcPr>
            <w:tcW w:w="4537" w:type="dxa"/>
          </w:tcPr>
          <w:p w14:paraId="6FA8A78C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430A563" w14:textId="77777777" w:rsidR="00347231" w:rsidRDefault="00305306">
            <w:pPr>
              <w:pStyle w:val="TableParagraph"/>
              <w:spacing w:line="244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4945A6CC" w14:textId="77777777" w:rsidR="00347231" w:rsidRDefault="00305306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101CC62A" w14:textId="77777777" w:rsidR="00347231" w:rsidRDefault="00305306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3AEAFBDF" w14:textId="77777777" w:rsidR="00347231" w:rsidRDefault="00305306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63CD5FD8" w14:textId="77777777" w:rsidR="00347231" w:rsidRDefault="00305306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8E2C665" w14:textId="77777777" w:rsidR="00347231" w:rsidRDefault="00305306">
            <w:pPr>
              <w:pStyle w:val="TableParagraph"/>
              <w:spacing w:line="244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0DC1E89D" w14:textId="77777777">
        <w:trPr>
          <w:trHeight w:val="532"/>
        </w:trPr>
        <w:tc>
          <w:tcPr>
            <w:tcW w:w="4537" w:type="dxa"/>
          </w:tcPr>
          <w:p w14:paraId="0FC928B9" w14:textId="77777777" w:rsidR="00347231" w:rsidRDefault="00305306">
            <w:pPr>
              <w:pStyle w:val="TableParagraph"/>
              <w:spacing w:before="8" w:line="266" w:lineRule="exact"/>
              <w:ind w:left="107" w:right="409"/>
            </w:pPr>
            <w:r>
              <w:rPr>
                <w:color w:val="373545"/>
              </w:rPr>
              <w:t>Works respectfully with other health care professionals</w:t>
            </w:r>
          </w:p>
        </w:tc>
        <w:tc>
          <w:tcPr>
            <w:tcW w:w="852" w:type="dxa"/>
          </w:tcPr>
          <w:p w14:paraId="332BFA2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92885C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2A20F4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E3199D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FE6E48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7D9132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4CE7DF90" w14:textId="77777777">
        <w:trPr>
          <w:trHeight w:val="522"/>
        </w:trPr>
        <w:tc>
          <w:tcPr>
            <w:tcW w:w="4537" w:type="dxa"/>
          </w:tcPr>
          <w:p w14:paraId="63059025" w14:textId="77777777" w:rsidR="00347231" w:rsidRDefault="00305306">
            <w:pPr>
              <w:pStyle w:val="TableParagraph"/>
              <w:spacing w:before="2" w:line="264" w:lineRule="exact"/>
              <w:ind w:left="107" w:right="310"/>
            </w:pPr>
            <w:r>
              <w:rPr>
                <w:color w:val="373545"/>
              </w:rPr>
              <w:t>Respects the diversity of perspectives and expertise among health care professionals</w:t>
            </w:r>
          </w:p>
        </w:tc>
        <w:tc>
          <w:tcPr>
            <w:tcW w:w="852" w:type="dxa"/>
          </w:tcPr>
          <w:p w14:paraId="6777D5B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4F04D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179251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F8FADF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06114D0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0C3A6E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2C59D0C5" w14:textId="77777777">
        <w:trPr>
          <w:trHeight w:val="525"/>
        </w:trPr>
        <w:tc>
          <w:tcPr>
            <w:tcW w:w="4537" w:type="dxa"/>
          </w:tcPr>
          <w:p w14:paraId="76786EC0" w14:textId="77777777" w:rsidR="00347231" w:rsidRDefault="00305306">
            <w:pPr>
              <w:pStyle w:val="TableParagraph"/>
              <w:spacing w:line="266" w:lineRule="exact"/>
              <w:ind w:left="107" w:right="649"/>
            </w:pPr>
            <w:r>
              <w:rPr>
                <w:color w:val="373545"/>
              </w:rPr>
              <w:t>Responds to requests in a respectful &amp; timely manner</w:t>
            </w:r>
          </w:p>
        </w:tc>
        <w:tc>
          <w:tcPr>
            <w:tcW w:w="852" w:type="dxa"/>
          </w:tcPr>
          <w:p w14:paraId="053DBAF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C3AF325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C8EA29D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014883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7479D9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1754EB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52D19E79" w14:textId="77777777">
        <w:trPr>
          <w:trHeight w:val="523"/>
        </w:trPr>
        <w:tc>
          <w:tcPr>
            <w:tcW w:w="4537" w:type="dxa"/>
          </w:tcPr>
          <w:p w14:paraId="0CAAECF0" w14:textId="77777777" w:rsidR="00347231" w:rsidRDefault="00305306">
            <w:pPr>
              <w:pStyle w:val="TableParagraph"/>
              <w:spacing w:before="2" w:line="264" w:lineRule="exact"/>
              <w:ind w:left="107" w:right="177"/>
            </w:pPr>
            <w:r>
              <w:rPr>
                <w:color w:val="373545"/>
              </w:rPr>
              <w:t>Learning the information system for patient care</w:t>
            </w:r>
          </w:p>
        </w:tc>
        <w:tc>
          <w:tcPr>
            <w:tcW w:w="852" w:type="dxa"/>
          </w:tcPr>
          <w:p w14:paraId="14505EB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A4EA723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66ED1F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478D76D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AED585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64244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B97580" w14:textId="77777777" w:rsidR="00347231" w:rsidRDefault="00347231">
      <w:pPr>
        <w:pStyle w:val="BodyText"/>
        <w:spacing w:before="8"/>
        <w:rPr>
          <w:b/>
          <w:sz w:val="29"/>
        </w:rPr>
      </w:pPr>
    </w:p>
    <w:p w14:paraId="3BDD9EC5" w14:textId="77777777" w:rsidR="00347231" w:rsidRDefault="00305306">
      <w:pPr>
        <w:ind w:left="180"/>
        <w:rPr>
          <w:b/>
        </w:rPr>
      </w:pPr>
      <w:r>
        <w:rPr>
          <w:b/>
          <w:color w:val="373545"/>
        </w:rPr>
        <w:t>Manager:</w:t>
      </w:r>
    </w:p>
    <w:p w14:paraId="4020BB4A" w14:textId="77777777" w:rsidR="00347231" w:rsidRDefault="0034723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49617C20" w14:textId="77777777">
        <w:trPr>
          <w:trHeight w:val="266"/>
        </w:trPr>
        <w:tc>
          <w:tcPr>
            <w:tcW w:w="4537" w:type="dxa"/>
          </w:tcPr>
          <w:p w14:paraId="42BDE9EA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AC37C4B" w14:textId="77777777" w:rsidR="00347231" w:rsidRDefault="00305306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08840B43" w14:textId="77777777" w:rsidR="00347231" w:rsidRDefault="00305306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4CB0BDCA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336DCDEB" w14:textId="77777777" w:rsidR="00347231" w:rsidRDefault="00305306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16817A8E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00474653" w14:textId="77777777" w:rsidR="00347231" w:rsidRDefault="00305306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06AAB05C" w14:textId="77777777">
        <w:trPr>
          <w:trHeight w:val="266"/>
        </w:trPr>
        <w:tc>
          <w:tcPr>
            <w:tcW w:w="4537" w:type="dxa"/>
          </w:tcPr>
          <w:p w14:paraId="3BE3A447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Aware of rotation learning objectives</w:t>
            </w:r>
          </w:p>
        </w:tc>
        <w:tc>
          <w:tcPr>
            <w:tcW w:w="852" w:type="dxa"/>
          </w:tcPr>
          <w:p w14:paraId="2722190D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227D8B8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DB1F23F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A727D7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DB02B7D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A811FB8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4DA7254F" w14:textId="77777777">
        <w:trPr>
          <w:trHeight w:val="265"/>
        </w:trPr>
        <w:tc>
          <w:tcPr>
            <w:tcW w:w="4537" w:type="dxa"/>
          </w:tcPr>
          <w:p w14:paraId="5D3C7D15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Sets personal learning objectives</w:t>
            </w:r>
          </w:p>
        </w:tc>
        <w:tc>
          <w:tcPr>
            <w:tcW w:w="852" w:type="dxa"/>
          </w:tcPr>
          <w:p w14:paraId="7497694A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FAF33D7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F64B7F7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F2581F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D2B6B7C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5C7662B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1F3AD459" w14:textId="77777777">
        <w:trPr>
          <w:trHeight w:val="530"/>
        </w:trPr>
        <w:tc>
          <w:tcPr>
            <w:tcW w:w="4537" w:type="dxa"/>
          </w:tcPr>
          <w:p w14:paraId="204F2F8D" w14:textId="77777777" w:rsidR="00347231" w:rsidRDefault="00305306">
            <w:pPr>
              <w:pStyle w:val="TableParagraph"/>
              <w:spacing w:before="9" w:line="264" w:lineRule="exact"/>
              <w:ind w:left="107" w:right="321"/>
            </w:pPr>
            <w:r>
              <w:rPr>
                <w:color w:val="373545"/>
              </w:rPr>
              <w:t>Shares learning objectives with supervisor at start of rotation</w:t>
            </w:r>
          </w:p>
        </w:tc>
        <w:tc>
          <w:tcPr>
            <w:tcW w:w="852" w:type="dxa"/>
          </w:tcPr>
          <w:p w14:paraId="18E004A0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1E1DC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F69493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52A885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BBE3945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BA7CB9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7231" w14:paraId="0DE68062" w14:textId="77777777">
        <w:trPr>
          <w:trHeight w:val="525"/>
        </w:trPr>
        <w:tc>
          <w:tcPr>
            <w:tcW w:w="4537" w:type="dxa"/>
          </w:tcPr>
          <w:p w14:paraId="2EF1287C" w14:textId="77777777" w:rsidR="00347231" w:rsidRDefault="00305306">
            <w:pPr>
              <w:pStyle w:val="TableParagraph"/>
              <w:spacing w:before="1" w:line="266" w:lineRule="exact"/>
              <w:ind w:left="107" w:right="580"/>
            </w:pPr>
            <w:r>
              <w:rPr>
                <w:color w:val="373545"/>
              </w:rPr>
              <w:t>Organizes self effectively, appropriately using personal strategies &amp; technology</w:t>
            </w:r>
          </w:p>
        </w:tc>
        <w:tc>
          <w:tcPr>
            <w:tcW w:w="852" w:type="dxa"/>
          </w:tcPr>
          <w:p w14:paraId="74AAE1D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AA6787A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F68C0E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0BD3CE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6D73639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94818A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D7EE8A" w14:textId="77777777" w:rsidR="00347231" w:rsidRDefault="00347231">
      <w:pPr>
        <w:pStyle w:val="BodyText"/>
        <w:spacing w:before="8"/>
        <w:rPr>
          <w:b/>
          <w:sz w:val="29"/>
        </w:rPr>
      </w:pPr>
    </w:p>
    <w:p w14:paraId="1CE71427" w14:textId="77777777" w:rsidR="00347231" w:rsidRDefault="00305306">
      <w:pPr>
        <w:ind w:left="180"/>
        <w:rPr>
          <w:b/>
        </w:rPr>
      </w:pPr>
      <w:r>
        <w:rPr>
          <w:b/>
          <w:color w:val="373545"/>
        </w:rPr>
        <w:t>Scholar:</w:t>
      </w:r>
    </w:p>
    <w:p w14:paraId="67FCE4D9" w14:textId="77777777" w:rsidR="00347231" w:rsidRDefault="0034723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3D4B9BFB" w14:textId="77777777">
        <w:trPr>
          <w:trHeight w:val="265"/>
        </w:trPr>
        <w:tc>
          <w:tcPr>
            <w:tcW w:w="4537" w:type="dxa"/>
          </w:tcPr>
          <w:p w14:paraId="6BE43A03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D92757C" w14:textId="77777777" w:rsidR="00347231" w:rsidRDefault="00305306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66B1DB34" w14:textId="77777777" w:rsidR="00347231" w:rsidRDefault="00305306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50334CD4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5B175348" w14:textId="77777777" w:rsidR="00347231" w:rsidRDefault="00305306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28E2CB12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1F954A2E" w14:textId="77777777" w:rsidR="00347231" w:rsidRDefault="00305306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5FF3F36E" w14:textId="77777777">
        <w:trPr>
          <w:trHeight w:val="263"/>
        </w:trPr>
        <w:tc>
          <w:tcPr>
            <w:tcW w:w="4537" w:type="dxa"/>
          </w:tcPr>
          <w:p w14:paraId="18ABBAC9" w14:textId="77777777" w:rsidR="00347231" w:rsidRDefault="00305306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Demonstrates a commitment to learning</w:t>
            </w:r>
          </w:p>
        </w:tc>
        <w:tc>
          <w:tcPr>
            <w:tcW w:w="852" w:type="dxa"/>
          </w:tcPr>
          <w:p w14:paraId="0F297941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1D69FC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477CB4E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BF323F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BF77C99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073A7AA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0806DB2E" w14:textId="77777777">
        <w:trPr>
          <w:trHeight w:val="265"/>
        </w:trPr>
        <w:tc>
          <w:tcPr>
            <w:tcW w:w="4537" w:type="dxa"/>
          </w:tcPr>
          <w:p w14:paraId="2CCEB886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Receptive of feedback</w:t>
            </w:r>
          </w:p>
        </w:tc>
        <w:tc>
          <w:tcPr>
            <w:tcW w:w="852" w:type="dxa"/>
          </w:tcPr>
          <w:p w14:paraId="1189C64C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890E60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DF95EA1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2B013BE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57F21DEA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E727531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14511E45" w14:textId="77777777">
        <w:trPr>
          <w:trHeight w:val="266"/>
        </w:trPr>
        <w:tc>
          <w:tcPr>
            <w:tcW w:w="4537" w:type="dxa"/>
          </w:tcPr>
          <w:p w14:paraId="0A13294A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Demonstrates incorporation of feedback</w:t>
            </w:r>
          </w:p>
        </w:tc>
        <w:tc>
          <w:tcPr>
            <w:tcW w:w="852" w:type="dxa"/>
          </w:tcPr>
          <w:p w14:paraId="1C23AA7E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F505681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8134537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532B38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FADCDD2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9BDE042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650D3FCD" w14:textId="77777777">
        <w:trPr>
          <w:trHeight w:val="532"/>
        </w:trPr>
        <w:tc>
          <w:tcPr>
            <w:tcW w:w="4537" w:type="dxa"/>
          </w:tcPr>
          <w:p w14:paraId="0702EBD3" w14:textId="77777777" w:rsidR="00347231" w:rsidRDefault="00305306">
            <w:pPr>
              <w:pStyle w:val="TableParagraph"/>
              <w:spacing w:before="9" w:line="264" w:lineRule="exact"/>
              <w:ind w:left="107" w:right="186"/>
            </w:pPr>
            <w:r>
              <w:rPr>
                <w:color w:val="373545"/>
              </w:rPr>
              <w:t>Takes initiative in gaining knowledge based on clinical encounters</w:t>
            </w:r>
          </w:p>
        </w:tc>
        <w:tc>
          <w:tcPr>
            <w:tcW w:w="852" w:type="dxa"/>
          </w:tcPr>
          <w:p w14:paraId="161DBE51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E1AF9E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BF1C98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5CD9CEE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C0A4294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A92C1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58652" w14:textId="77777777" w:rsidR="00347231" w:rsidRDefault="00347231">
      <w:pPr>
        <w:pStyle w:val="BodyText"/>
        <w:spacing w:before="6"/>
        <w:rPr>
          <w:b/>
          <w:sz w:val="29"/>
        </w:rPr>
      </w:pPr>
    </w:p>
    <w:p w14:paraId="140ED261" w14:textId="77777777" w:rsidR="00347231" w:rsidRDefault="00305306">
      <w:pPr>
        <w:ind w:left="180"/>
        <w:rPr>
          <w:b/>
        </w:rPr>
      </w:pPr>
      <w:r>
        <w:rPr>
          <w:b/>
          <w:color w:val="373545"/>
        </w:rPr>
        <w:t>Professional:</w:t>
      </w:r>
    </w:p>
    <w:p w14:paraId="17A99DDF" w14:textId="77777777" w:rsidR="00347231" w:rsidRDefault="00347231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41CC8131" w14:textId="77777777">
        <w:trPr>
          <w:trHeight w:val="266"/>
        </w:trPr>
        <w:tc>
          <w:tcPr>
            <w:tcW w:w="4537" w:type="dxa"/>
          </w:tcPr>
          <w:p w14:paraId="611A2430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2EB3DC6" w14:textId="77777777" w:rsidR="00347231" w:rsidRDefault="00305306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55ADA3D4" w14:textId="77777777" w:rsidR="00347231" w:rsidRDefault="00305306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0172E020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F0CD284" w14:textId="77777777" w:rsidR="00347231" w:rsidRDefault="00305306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19F4CFD9" w14:textId="77777777" w:rsidR="00347231" w:rsidRDefault="00305306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FD67828" w14:textId="77777777" w:rsidR="00347231" w:rsidRDefault="00305306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347231" w14:paraId="58644752" w14:textId="77777777">
        <w:trPr>
          <w:trHeight w:val="266"/>
        </w:trPr>
        <w:tc>
          <w:tcPr>
            <w:tcW w:w="4537" w:type="dxa"/>
          </w:tcPr>
          <w:p w14:paraId="5D85111C" w14:textId="77777777" w:rsidR="00347231" w:rsidRDefault="00305306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Reliably attends to clinical responsibilities</w:t>
            </w:r>
          </w:p>
        </w:tc>
        <w:tc>
          <w:tcPr>
            <w:tcW w:w="852" w:type="dxa"/>
          </w:tcPr>
          <w:p w14:paraId="54EE56FB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68BC608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B38FB7F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1501C3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4F192C0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2977B5D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231" w14:paraId="1518D619" w14:textId="77777777">
        <w:trPr>
          <w:trHeight w:val="532"/>
        </w:trPr>
        <w:tc>
          <w:tcPr>
            <w:tcW w:w="4537" w:type="dxa"/>
          </w:tcPr>
          <w:p w14:paraId="1A10F8E5" w14:textId="77777777" w:rsidR="00347231" w:rsidRDefault="00305306">
            <w:pPr>
              <w:pStyle w:val="TableParagraph"/>
              <w:spacing w:before="7" w:line="266" w:lineRule="exact"/>
              <w:ind w:left="107" w:right="352"/>
            </w:pPr>
            <w:r>
              <w:rPr>
                <w:color w:val="373545"/>
              </w:rPr>
              <w:t>Exhibits honesty &amp; integrity with patients, supervisor and other health professionals</w:t>
            </w:r>
          </w:p>
        </w:tc>
        <w:tc>
          <w:tcPr>
            <w:tcW w:w="852" w:type="dxa"/>
          </w:tcPr>
          <w:p w14:paraId="18293672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01A714F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1799887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0DD28B3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F6EF89B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F442A56" w14:textId="77777777" w:rsidR="00347231" w:rsidRDefault="00347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A410A" w14:textId="77777777" w:rsidR="00347231" w:rsidRDefault="00347231">
      <w:pPr>
        <w:rPr>
          <w:rFonts w:ascii="Times New Roman"/>
          <w:sz w:val="20"/>
        </w:rPr>
        <w:sectPr w:rsidR="00347231">
          <w:pgSz w:w="12240" w:h="15840"/>
          <w:pgMar w:top="1100" w:right="940" w:bottom="1340" w:left="900" w:header="718" w:footer="1145" w:gutter="0"/>
          <w:cols w:space="720"/>
        </w:sectPr>
      </w:pPr>
    </w:p>
    <w:p w14:paraId="73FE132B" w14:textId="77777777" w:rsidR="00347231" w:rsidRDefault="00347231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347231" w14:paraId="4C6007FF" w14:textId="77777777">
        <w:trPr>
          <w:trHeight w:val="530"/>
        </w:trPr>
        <w:tc>
          <w:tcPr>
            <w:tcW w:w="4537" w:type="dxa"/>
          </w:tcPr>
          <w:p w14:paraId="7532403E" w14:textId="77777777" w:rsidR="00347231" w:rsidRDefault="00305306">
            <w:pPr>
              <w:pStyle w:val="TableParagraph"/>
              <w:spacing w:before="9" w:line="264" w:lineRule="exact"/>
              <w:ind w:left="107" w:right="263"/>
            </w:pPr>
            <w:r>
              <w:rPr>
                <w:color w:val="373545"/>
              </w:rPr>
              <w:t>Maintains confidentiality as appropriate for the clinical encounter</w:t>
            </w:r>
          </w:p>
        </w:tc>
        <w:tc>
          <w:tcPr>
            <w:tcW w:w="852" w:type="dxa"/>
          </w:tcPr>
          <w:p w14:paraId="23D792D2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28455A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3F956FA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F8A8106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F84929B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BF90C76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</w:tr>
      <w:tr w:rsidR="00347231" w14:paraId="364976E1" w14:textId="77777777">
        <w:trPr>
          <w:trHeight w:val="525"/>
        </w:trPr>
        <w:tc>
          <w:tcPr>
            <w:tcW w:w="4537" w:type="dxa"/>
          </w:tcPr>
          <w:p w14:paraId="1B1FA8AA" w14:textId="77777777" w:rsidR="00347231" w:rsidRDefault="00305306">
            <w:pPr>
              <w:pStyle w:val="TableParagraph"/>
              <w:spacing w:before="1" w:line="266" w:lineRule="exact"/>
              <w:ind w:left="107" w:right="207"/>
            </w:pPr>
            <w:r>
              <w:rPr>
                <w:color w:val="373545"/>
              </w:rPr>
              <w:t>Reflects on clinical experiences to identify personal goals for clinical skill development</w:t>
            </w:r>
          </w:p>
        </w:tc>
        <w:tc>
          <w:tcPr>
            <w:tcW w:w="852" w:type="dxa"/>
          </w:tcPr>
          <w:p w14:paraId="2896523C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9DD7E6C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147B8AC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784643F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1D067C7C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CE27259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</w:tr>
      <w:tr w:rsidR="00347231" w14:paraId="53A73BE5" w14:textId="77777777">
        <w:trPr>
          <w:trHeight w:val="1319"/>
        </w:trPr>
        <w:tc>
          <w:tcPr>
            <w:tcW w:w="4537" w:type="dxa"/>
          </w:tcPr>
          <w:p w14:paraId="3B627892" w14:textId="77777777" w:rsidR="00347231" w:rsidRDefault="00305306">
            <w:pPr>
              <w:pStyle w:val="TableParagraph"/>
              <w:ind w:left="107" w:right="221"/>
            </w:pPr>
            <w:r>
              <w:rPr>
                <w:color w:val="373545"/>
              </w:rPr>
              <w:t>Demonstrates commitment to health of individual patients through ethical practice, high personal standards of behaviour and reliability in attending to clinical</w:t>
            </w:r>
          </w:p>
          <w:p w14:paraId="4BB842EB" w14:textId="77777777" w:rsidR="00347231" w:rsidRDefault="00305306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responsibilities.</w:t>
            </w:r>
          </w:p>
        </w:tc>
        <w:tc>
          <w:tcPr>
            <w:tcW w:w="852" w:type="dxa"/>
          </w:tcPr>
          <w:p w14:paraId="76EC0EF4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906A1D2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E7AE6CE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BF54DCA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14:paraId="0CB64063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6D0CF23" w14:textId="77777777" w:rsidR="00347231" w:rsidRDefault="00347231">
            <w:pPr>
              <w:pStyle w:val="TableParagraph"/>
              <w:rPr>
                <w:rFonts w:ascii="Times New Roman"/>
              </w:rPr>
            </w:pPr>
          </w:p>
        </w:tc>
      </w:tr>
    </w:tbl>
    <w:p w14:paraId="51B19349" w14:textId="77777777" w:rsidR="00347231" w:rsidRDefault="00347231">
      <w:pPr>
        <w:pStyle w:val="BodyText"/>
        <w:spacing w:before="4"/>
        <w:rPr>
          <w:b/>
          <w:sz w:val="21"/>
        </w:rPr>
      </w:pPr>
    </w:p>
    <w:p w14:paraId="246C4238" w14:textId="77777777" w:rsidR="00347231" w:rsidRDefault="00305306">
      <w:pPr>
        <w:spacing w:before="101" w:line="265" w:lineRule="exact"/>
        <w:ind w:left="180"/>
        <w:rPr>
          <w:b/>
        </w:rPr>
      </w:pPr>
      <w:r>
        <w:rPr>
          <w:b/>
          <w:color w:val="373545"/>
        </w:rPr>
        <w:t>OVERALL COMPETENCE (FOR LEVEL OF TRAINING)</w:t>
      </w:r>
    </w:p>
    <w:p w14:paraId="68352AFE" w14:textId="77777777" w:rsidR="00347231" w:rsidRDefault="00305306">
      <w:pPr>
        <w:pStyle w:val="BodyText"/>
        <w:ind w:left="180" w:right="622"/>
      </w:pPr>
      <w:r>
        <w:rPr>
          <w:color w:val="373545"/>
        </w:rPr>
        <w:t>Please check the appropriate box for the overall competency for this resident for his or her level of training.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4"/>
        <w:gridCol w:w="2216"/>
        <w:gridCol w:w="2214"/>
      </w:tblGrid>
      <w:tr w:rsidR="00347231" w14:paraId="44877CFC" w14:textId="77777777">
        <w:trPr>
          <w:trHeight w:val="532"/>
        </w:trPr>
        <w:tc>
          <w:tcPr>
            <w:tcW w:w="2216" w:type="dxa"/>
          </w:tcPr>
          <w:p w14:paraId="5ABF4B82" w14:textId="77777777" w:rsidR="00347231" w:rsidRDefault="00305306">
            <w:pPr>
              <w:pStyle w:val="TableParagraph"/>
              <w:ind w:left="107"/>
            </w:pPr>
            <w:r>
              <w:rPr>
                <w:color w:val="373545"/>
              </w:rPr>
              <w:t>Incomplete</w:t>
            </w:r>
          </w:p>
        </w:tc>
        <w:tc>
          <w:tcPr>
            <w:tcW w:w="2214" w:type="dxa"/>
          </w:tcPr>
          <w:p w14:paraId="77C09004" w14:textId="77777777" w:rsidR="00347231" w:rsidRDefault="00305306">
            <w:pPr>
              <w:pStyle w:val="TableParagraph"/>
              <w:ind w:left="107"/>
            </w:pPr>
            <w:r>
              <w:rPr>
                <w:color w:val="373545"/>
              </w:rPr>
              <w:t>Unsatisfactory</w:t>
            </w:r>
          </w:p>
        </w:tc>
        <w:tc>
          <w:tcPr>
            <w:tcW w:w="2216" w:type="dxa"/>
          </w:tcPr>
          <w:p w14:paraId="3161E8D5" w14:textId="77777777" w:rsidR="00347231" w:rsidRDefault="00305306">
            <w:pPr>
              <w:pStyle w:val="TableParagraph"/>
              <w:spacing w:before="7" w:line="266" w:lineRule="exact"/>
              <w:ind w:left="106" w:right="951"/>
            </w:pPr>
            <w:r>
              <w:rPr>
                <w:color w:val="373545"/>
              </w:rPr>
              <w:t>Provisional Satisfactory</w:t>
            </w:r>
          </w:p>
        </w:tc>
        <w:tc>
          <w:tcPr>
            <w:tcW w:w="2214" w:type="dxa"/>
          </w:tcPr>
          <w:p w14:paraId="142E0521" w14:textId="77777777" w:rsidR="00347231" w:rsidRDefault="00305306">
            <w:pPr>
              <w:pStyle w:val="TableParagraph"/>
              <w:ind w:left="106"/>
            </w:pPr>
            <w:r>
              <w:rPr>
                <w:color w:val="373545"/>
              </w:rPr>
              <w:t>Satisfactory</w:t>
            </w:r>
          </w:p>
        </w:tc>
      </w:tr>
      <w:tr w:rsidR="00347231" w14:paraId="2066C209" w14:textId="77777777">
        <w:trPr>
          <w:trHeight w:val="259"/>
        </w:trPr>
        <w:tc>
          <w:tcPr>
            <w:tcW w:w="2216" w:type="dxa"/>
          </w:tcPr>
          <w:p w14:paraId="1CD299A7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565D67CB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14:paraId="5863C590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069F17F5" w14:textId="77777777" w:rsidR="00347231" w:rsidRDefault="003472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2E974E" w14:textId="77777777" w:rsidR="00347231" w:rsidRDefault="00347231">
      <w:pPr>
        <w:pStyle w:val="BodyText"/>
        <w:spacing w:before="5"/>
        <w:rPr>
          <w:sz w:val="29"/>
        </w:rPr>
      </w:pPr>
    </w:p>
    <w:p w14:paraId="136F627B" w14:textId="77777777" w:rsidR="00347231" w:rsidRDefault="00305306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hanging="361"/>
      </w:pPr>
      <w:r>
        <w:rPr>
          <w:color w:val="373545"/>
        </w:rPr>
        <w:t>Was input sought from other faculty, allied health team members, patients and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families?</w:t>
      </w:r>
    </w:p>
    <w:p w14:paraId="3321C5AD" w14:textId="77777777" w:rsidR="00347231" w:rsidRDefault="00305306">
      <w:pPr>
        <w:pStyle w:val="ListParagraph"/>
        <w:numPr>
          <w:ilvl w:val="1"/>
          <w:numId w:val="1"/>
        </w:numPr>
        <w:tabs>
          <w:tab w:val="left" w:pos="1621"/>
          <w:tab w:val="left" w:pos="3780"/>
        </w:tabs>
        <w:ind w:hanging="361"/>
      </w:pPr>
      <w:r>
        <w:pict w14:anchorId="568F5EF9">
          <v:rect id="_x0000_s1027" alt="" style="position:absolute;left:0;text-align:left;margin-left:163.1pt;margin-top:1.05pt;width:11.05pt;height:11.05pt;z-index:-16689664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>
        <w:pict w14:anchorId="5E9B86C2">
          <v:rect id="_x0000_s1026" alt="" style="position:absolute;left:0;text-align:left;margin-left:271.15pt;margin-top:1.05pt;width:11.05pt;height:11.05pt;z-index:15739392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>
        <w:rPr>
          <w:color w:val="373545"/>
        </w:rPr>
        <w:t>Yes</w:t>
      </w:r>
      <w:r>
        <w:rPr>
          <w:color w:val="373545"/>
        </w:rPr>
        <w:tab/>
        <w:t>No</w:t>
      </w:r>
    </w:p>
    <w:p w14:paraId="31A95225" w14:textId="77777777" w:rsidR="00347231" w:rsidRDefault="00347231">
      <w:pPr>
        <w:pStyle w:val="BodyText"/>
      </w:pPr>
    </w:p>
    <w:p w14:paraId="47C1162E" w14:textId="77777777" w:rsidR="00347231" w:rsidRDefault="00305306">
      <w:pPr>
        <w:pStyle w:val="ListParagraph"/>
        <w:numPr>
          <w:ilvl w:val="0"/>
          <w:numId w:val="1"/>
        </w:numPr>
        <w:tabs>
          <w:tab w:val="left" w:pos="901"/>
        </w:tabs>
        <w:ind w:hanging="361"/>
      </w:pPr>
      <w:r>
        <w:rPr>
          <w:color w:val="373545"/>
        </w:rPr>
        <w:t>If yes, whom:</w:t>
      </w:r>
    </w:p>
    <w:p w14:paraId="557CBA27" w14:textId="77777777" w:rsidR="00347231" w:rsidRDefault="00347231">
      <w:pPr>
        <w:pStyle w:val="BodyText"/>
        <w:spacing w:before="11"/>
        <w:rPr>
          <w:sz w:val="21"/>
        </w:rPr>
      </w:pPr>
    </w:p>
    <w:p w14:paraId="2CFE4309" w14:textId="77777777" w:rsidR="00347231" w:rsidRDefault="00305306">
      <w:pPr>
        <w:pStyle w:val="ListParagraph"/>
        <w:numPr>
          <w:ilvl w:val="0"/>
          <w:numId w:val="1"/>
        </w:numPr>
        <w:tabs>
          <w:tab w:val="left" w:pos="901"/>
        </w:tabs>
        <w:ind w:right="288"/>
      </w:pPr>
      <w:r>
        <w:rPr>
          <w:color w:val="373545"/>
        </w:rPr>
        <w:t xml:space="preserve">What other sources were used to base this assessment </w:t>
      </w:r>
      <w:proofErr w:type="gramStart"/>
      <w:r>
        <w:rPr>
          <w:color w:val="373545"/>
        </w:rPr>
        <w:t xml:space="preserve">( </w:t>
      </w:r>
      <w:proofErr w:type="spellStart"/>
      <w:r>
        <w:rPr>
          <w:color w:val="373545"/>
        </w:rPr>
        <w:t>eg</w:t>
      </w:r>
      <w:proofErr w:type="spellEnd"/>
      <w:proofErr w:type="gramEnd"/>
      <w:r>
        <w:rPr>
          <w:color w:val="373545"/>
        </w:rPr>
        <w:t xml:space="preserve"> field notes, daily assessment card, mini-</w:t>
      </w:r>
      <w:proofErr w:type="spellStart"/>
      <w:r>
        <w:rPr>
          <w:color w:val="373545"/>
        </w:rPr>
        <w:t>cex</w:t>
      </w:r>
      <w:proofErr w:type="spellEnd"/>
      <w:r>
        <w:rPr>
          <w:color w:val="373545"/>
        </w:rPr>
        <w:t xml:space="preserve"> </w:t>
      </w:r>
      <w:proofErr w:type="spellStart"/>
      <w:r>
        <w:rPr>
          <w:color w:val="373545"/>
        </w:rPr>
        <w:t>etc</w:t>
      </w:r>
      <w:proofErr w:type="spellEnd"/>
      <w:r>
        <w:rPr>
          <w:color w:val="373545"/>
        </w:rPr>
        <w:t>)</w:t>
      </w:r>
    </w:p>
    <w:p w14:paraId="315E7415" w14:textId="77777777" w:rsidR="00347231" w:rsidRDefault="00347231">
      <w:pPr>
        <w:pStyle w:val="BodyText"/>
      </w:pPr>
    </w:p>
    <w:p w14:paraId="0F980BDE" w14:textId="77777777" w:rsidR="00347231" w:rsidRDefault="00305306">
      <w:pPr>
        <w:pStyle w:val="BodyText"/>
        <w:spacing w:before="1"/>
        <w:ind w:left="180" w:right="639"/>
      </w:pPr>
      <w:r>
        <w:rPr>
          <w:color w:val="373545"/>
        </w:rPr>
        <w:t>Summative Comments: (any item eval</w:t>
      </w:r>
      <w:r>
        <w:rPr>
          <w:color w:val="373545"/>
        </w:rPr>
        <w:t>uated above or below a 3 must include comments, including examples to justify the rating)</w:t>
      </w:r>
    </w:p>
    <w:p w14:paraId="570C0D01" w14:textId="77777777" w:rsidR="00347231" w:rsidRDefault="00305306">
      <w:pPr>
        <w:pStyle w:val="BodyText"/>
        <w:spacing w:before="201"/>
        <w:ind w:left="180" w:right="1167"/>
      </w:pPr>
      <w:r>
        <w:rPr>
          <w:color w:val="373545"/>
        </w:rPr>
        <w:t>Formative Comments: Please provide 1-2 items for resident to work on to progress along the competency continuum</w:t>
      </w:r>
    </w:p>
    <w:p w14:paraId="045BB28A" w14:textId="77777777" w:rsidR="00347231" w:rsidRDefault="00347231">
      <w:pPr>
        <w:pStyle w:val="BodyText"/>
        <w:rPr>
          <w:sz w:val="26"/>
        </w:rPr>
      </w:pPr>
    </w:p>
    <w:p w14:paraId="4CDCFD12" w14:textId="77777777" w:rsidR="00347231" w:rsidRDefault="00347231">
      <w:pPr>
        <w:pStyle w:val="BodyText"/>
        <w:rPr>
          <w:sz w:val="26"/>
        </w:rPr>
      </w:pPr>
    </w:p>
    <w:p w14:paraId="54E58A6F" w14:textId="77777777" w:rsidR="00347231" w:rsidRDefault="00347231">
      <w:pPr>
        <w:pStyle w:val="BodyText"/>
        <w:rPr>
          <w:sz w:val="26"/>
        </w:rPr>
      </w:pPr>
    </w:p>
    <w:p w14:paraId="04FC9793" w14:textId="77777777" w:rsidR="00347231" w:rsidRDefault="00347231">
      <w:pPr>
        <w:pStyle w:val="BodyText"/>
        <w:rPr>
          <w:sz w:val="26"/>
        </w:rPr>
      </w:pPr>
    </w:p>
    <w:p w14:paraId="694F8E4F" w14:textId="77777777" w:rsidR="00347231" w:rsidRDefault="00305306">
      <w:pPr>
        <w:pStyle w:val="Heading3"/>
        <w:spacing w:before="212"/>
        <w:ind w:left="196"/>
      </w:pPr>
      <w:r>
        <w:rPr>
          <w:color w:val="373545"/>
          <w:u w:val="thick" w:color="373545"/>
        </w:rPr>
        <w:t xml:space="preserve">Transition to Discipline Psychiatry </w:t>
      </w:r>
      <w:r>
        <w:rPr>
          <w:color w:val="2583C5"/>
          <w:sz w:val="29"/>
          <w:u w:val="thick" w:color="373545"/>
        </w:rPr>
        <w:t xml:space="preserve">Curriculum </w:t>
      </w:r>
      <w:r>
        <w:rPr>
          <w:color w:val="373545"/>
          <w:u w:val="thick" w:color="373545"/>
        </w:rPr>
        <w:t>Eva</w:t>
      </w:r>
      <w:r>
        <w:rPr>
          <w:color w:val="373545"/>
          <w:u w:val="thick" w:color="373545"/>
        </w:rPr>
        <w:t>luation</w:t>
      </w:r>
    </w:p>
    <w:p w14:paraId="2C135779" w14:textId="77777777" w:rsidR="00347231" w:rsidRDefault="00347231">
      <w:pPr>
        <w:pStyle w:val="BodyText"/>
        <w:spacing w:before="7"/>
        <w:rPr>
          <w:b/>
          <w:sz w:val="16"/>
        </w:rPr>
      </w:pPr>
    </w:p>
    <w:p w14:paraId="7D0F9093" w14:textId="77777777" w:rsidR="00347231" w:rsidRDefault="00305306">
      <w:pPr>
        <w:pStyle w:val="BodyText"/>
        <w:spacing w:before="101"/>
        <w:ind w:left="180"/>
      </w:pPr>
      <w:r>
        <w:rPr>
          <w:color w:val="373545"/>
        </w:rPr>
        <w:t>This is in the process of being updated to this year’s curriculum.</w:t>
      </w:r>
    </w:p>
    <w:p w14:paraId="592A4C84" w14:textId="77777777" w:rsidR="00347231" w:rsidRDefault="00347231">
      <w:pPr>
        <w:pStyle w:val="BodyText"/>
        <w:spacing w:before="2"/>
        <w:rPr>
          <w:sz w:val="23"/>
        </w:rPr>
      </w:pPr>
    </w:p>
    <w:p w14:paraId="46C63A32" w14:textId="77777777" w:rsidR="00347231" w:rsidRDefault="00305306">
      <w:pPr>
        <w:pStyle w:val="BodyText"/>
        <w:ind w:left="180"/>
      </w:pPr>
      <w:r>
        <w:rPr>
          <w:color w:val="373545"/>
        </w:rPr>
        <w:t>The final version will be shared with you prior to the start of Classroom 1.</w:t>
      </w:r>
    </w:p>
    <w:sectPr w:rsidR="00347231">
      <w:pgSz w:w="12240" w:h="15840"/>
      <w:pgMar w:top="1100" w:right="940" w:bottom="1340" w:left="900" w:header="718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F12E" w14:textId="77777777" w:rsidR="00305306" w:rsidRDefault="00305306">
      <w:r>
        <w:separator/>
      </w:r>
    </w:p>
  </w:endnote>
  <w:endnote w:type="continuationSeparator" w:id="0">
    <w:p w14:paraId="42388ADF" w14:textId="77777777" w:rsidR="00305306" w:rsidRDefault="003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E2B7" w14:textId="77777777" w:rsidR="00347231" w:rsidRDefault="00305306">
    <w:pPr>
      <w:pStyle w:val="BodyText"/>
      <w:spacing w:line="14" w:lineRule="auto"/>
      <w:rPr>
        <w:sz w:val="20"/>
      </w:rPr>
    </w:pPr>
    <w:r>
      <w:pict w14:anchorId="43D97855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51pt;margin-top:723.75pt;width:20.7pt;height:29.85pt;z-index:-16698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4A78BF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D018" w14:textId="77777777" w:rsidR="00347231" w:rsidRDefault="00305306">
    <w:pPr>
      <w:pStyle w:val="BodyText"/>
      <w:spacing w:line="14" w:lineRule="auto"/>
      <w:rPr>
        <w:sz w:val="20"/>
      </w:rPr>
    </w:pPr>
    <w:r>
      <w:pict w14:anchorId="1F0B865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1pt;margin-top:723.75pt;width:20.7pt;height:29.85pt;z-index:-16697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BCF5F4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C1C4" w14:textId="77777777" w:rsidR="00347231" w:rsidRDefault="00305306">
    <w:pPr>
      <w:pStyle w:val="BodyText"/>
      <w:spacing w:line="14" w:lineRule="auto"/>
      <w:rPr>
        <w:sz w:val="20"/>
      </w:rPr>
    </w:pPr>
    <w:r>
      <w:pict w14:anchorId="726BC14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1pt;margin-top:723.75pt;width:35.3pt;height:29.85pt;z-index:-16696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BE42E7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5EE2" w14:textId="77777777" w:rsidR="00347231" w:rsidRDefault="00305306">
    <w:pPr>
      <w:pStyle w:val="BodyText"/>
      <w:spacing w:line="14" w:lineRule="auto"/>
      <w:rPr>
        <w:sz w:val="20"/>
      </w:rPr>
    </w:pPr>
    <w:r>
      <w:pict w14:anchorId="00408B8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1pt;margin-top:723.75pt;width:35.3pt;height:29.85pt;z-index:-16695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1184F9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5BC2" w14:textId="77777777" w:rsidR="00347231" w:rsidRDefault="00305306">
    <w:pPr>
      <w:pStyle w:val="BodyText"/>
      <w:spacing w:line="14" w:lineRule="auto"/>
      <w:rPr>
        <w:sz w:val="20"/>
      </w:rPr>
    </w:pPr>
    <w:r>
      <w:pict w14:anchorId="13DC78D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1pt;margin-top:723.75pt;width:35.3pt;height:29.85pt;z-index:-16694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D04478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0CF5" w14:textId="77777777" w:rsidR="00347231" w:rsidRDefault="00305306">
    <w:pPr>
      <w:pStyle w:val="BodyText"/>
      <w:spacing w:line="14" w:lineRule="auto"/>
      <w:rPr>
        <w:sz w:val="20"/>
      </w:rPr>
    </w:pPr>
    <w:r>
      <w:pict w14:anchorId="72C99A5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pt;margin-top:723.75pt;width:35.3pt;height:29.85pt;z-index:-16692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C9B98D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E25E" w14:textId="77777777" w:rsidR="00347231" w:rsidRDefault="00305306">
    <w:pPr>
      <w:pStyle w:val="BodyText"/>
      <w:spacing w:line="14" w:lineRule="auto"/>
      <w:rPr>
        <w:sz w:val="20"/>
      </w:rPr>
    </w:pPr>
    <w:r>
      <w:pict w14:anchorId="132781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pt;margin-top:723.75pt;width:35.3pt;height:29.85pt;z-index:-16691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AF1324" w14:textId="77777777" w:rsidR="00347231" w:rsidRDefault="00305306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D2AB" w14:textId="77777777" w:rsidR="00305306" w:rsidRDefault="00305306">
      <w:r>
        <w:separator/>
      </w:r>
    </w:p>
  </w:footnote>
  <w:footnote w:type="continuationSeparator" w:id="0">
    <w:p w14:paraId="19FFC9B3" w14:textId="77777777" w:rsidR="00305306" w:rsidRDefault="0030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2023" w14:textId="77777777" w:rsidR="00347231" w:rsidRDefault="00305306">
    <w:pPr>
      <w:pStyle w:val="BodyText"/>
      <w:spacing w:line="14" w:lineRule="auto"/>
      <w:rPr>
        <w:sz w:val="20"/>
      </w:rPr>
    </w:pPr>
    <w:r>
      <w:pict w14:anchorId="6B4DFCC7">
        <v:rect id="_x0000_s2064" alt="" style="position:absolute;margin-left:52.55pt;margin-top:1in;width:507pt;height:3pt;z-index:-16699904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28B72733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3pt;margin-top:34.9pt;width:206.55pt;height:21.35pt;z-index:-16699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D402B7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7AFF" w14:textId="77777777" w:rsidR="00347231" w:rsidRDefault="00305306">
    <w:pPr>
      <w:pStyle w:val="BodyText"/>
      <w:spacing w:line="14" w:lineRule="auto"/>
      <w:rPr>
        <w:sz w:val="20"/>
      </w:rPr>
    </w:pPr>
    <w:r>
      <w:pict w14:anchorId="1877186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53pt;margin-top:34.9pt;width:206.55pt;height:21.35pt;z-index:-16698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A2E177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F295" w14:textId="77777777" w:rsidR="00347231" w:rsidRDefault="00305306">
    <w:pPr>
      <w:pStyle w:val="BodyText"/>
      <w:spacing w:line="14" w:lineRule="auto"/>
      <w:rPr>
        <w:sz w:val="20"/>
      </w:rPr>
    </w:pPr>
    <w:r>
      <w:pict w14:anchorId="3D41F5F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3pt;margin-top:34.9pt;width:206.55pt;height:21.35pt;z-index:-16697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429164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0A8F" w14:textId="32602CAF" w:rsidR="00347231" w:rsidRDefault="00305306">
    <w:pPr>
      <w:pStyle w:val="BodyText"/>
      <w:spacing w:line="14" w:lineRule="auto"/>
      <w:rPr>
        <w:sz w:val="20"/>
      </w:rPr>
    </w:pPr>
    <w:r>
      <w:pict w14:anchorId="3CC6E2B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53pt;margin-top:34.9pt;width:206.55pt;height:21.35pt;z-index:-16696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9003C5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CC75" w14:textId="77777777" w:rsidR="00347231" w:rsidRDefault="00305306">
    <w:pPr>
      <w:pStyle w:val="BodyText"/>
      <w:spacing w:line="14" w:lineRule="auto"/>
      <w:rPr>
        <w:sz w:val="20"/>
      </w:rPr>
    </w:pPr>
    <w:r>
      <w:pict w14:anchorId="64C07B2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pt;margin-top:34.9pt;width:206.55pt;height:21.35pt;z-index:-16694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F0F2C3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31C1" w14:textId="77777777" w:rsidR="00347231" w:rsidRDefault="00305306">
    <w:pPr>
      <w:pStyle w:val="BodyText"/>
      <w:spacing w:line="14" w:lineRule="auto"/>
      <w:rPr>
        <w:sz w:val="20"/>
      </w:rPr>
    </w:pPr>
    <w:r>
      <w:pict w14:anchorId="0B6D2CC5">
        <v:rect id="_x0000_s2053" alt="" style="position:absolute;margin-left:52.55pt;margin-top:1in;width:507pt;height:3pt;z-index:-16693760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22260EA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pt;margin-top:34.9pt;width:206.55pt;height:21.35pt;z-index:-16693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EA2A82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295A" w14:textId="77777777" w:rsidR="00347231" w:rsidRDefault="00305306">
    <w:pPr>
      <w:pStyle w:val="BodyText"/>
      <w:spacing w:line="14" w:lineRule="auto"/>
      <w:rPr>
        <w:sz w:val="20"/>
      </w:rPr>
    </w:pPr>
    <w:r>
      <w:pict w14:anchorId="2F51B62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pt;margin-top:34.9pt;width:206.55pt;height:21.35pt;z-index:-16692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B1642E" w14:textId="77777777" w:rsidR="00347231" w:rsidRDefault="00305306">
                <w:pPr>
                  <w:spacing w:before="21"/>
                  <w:ind w:left="20" w:right="-1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Academic Coach Orientation Guide June 4,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0C4"/>
    <w:multiLevelType w:val="hybridMultilevel"/>
    <w:tmpl w:val="DAC089D8"/>
    <w:lvl w:ilvl="0" w:tplc="CDE0BF32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9388754A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2" w:tplc="083C3A2C">
      <w:numFmt w:val="bullet"/>
      <w:lvlText w:val="•"/>
      <w:lvlJc w:val="left"/>
      <w:pPr>
        <w:ind w:left="2595" w:hanging="360"/>
      </w:pPr>
      <w:rPr>
        <w:rFonts w:hint="default"/>
        <w:lang w:val="en-CA" w:eastAsia="en-US" w:bidi="ar-SA"/>
      </w:rPr>
    </w:lvl>
    <w:lvl w:ilvl="3" w:tplc="392216DA">
      <w:numFmt w:val="bullet"/>
      <w:lvlText w:val="•"/>
      <w:lvlJc w:val="left"/>
      <w:pPr>
        <w:ind w:left="3571" w:hanging="360"/>
      </w:pPr>
      <w:rPr>
        <w:rFonts w:hint="default"/>
        <w:lang w:val="en-CA" w:eastAsia="en-US" w:bidi="ar-SA"/>
      </w:rPr>
    </w:lvl>
    <w:lvl w:ilvl="4" w:tplc="F4EA3FE4">
      <w:numFmt w:val="bullet"/>
      <w:lvlText w:val="•"/>
      <w:lvlJc w:val="left"/>
      <w:pPr>
        <w:ind w:left="4546" w:hanging="360"/>
      </w:pPr>
      <w:rPr>
        <w:rFonts w:hint="default"/>
        <w:lang w:val="en-CA" w:eastAsia="en-US" w:bidi="ar-SA"/>
      </w:rPr>
    </w:lvl>
    <w:lvl w:ilvl="5" w:tplc="73FE7930">
      <w:numFmt w:val="bullet"/>
      <w:lvlText w:val="•"/>
      <w:lvlJc w:val="left"/>
      <w:pPr>
        <w:ind w:left="5522" w:hanging="360"/>
      </w:pPr>
      <w:rPr>
        <w:rFonts w:hint="default"/>
        <w:lang w:val="en-CA" w:eastAsia="en-US" w:bidi="ar-SA"/>
      </w:rPr>
    </w:lvl>
    <w:lvl w:ilvl="6" w:tplc="C532C3B2">
      <w:numFmt w:val="bullet"/>
      <w:lvlText w:val="•"/>
      <w:lvlJc w:val="left"/>
      <w:pPr>
        <w:ind w:left="6497" w:hanging="360"/>
      </w:pPr>
      <w:rPr>
        <w:rFonts w:hint="default"/>
        <w:lang w:val="en-CA" w:eastAsia="en-US" w:bidi="ar-SA"/>
      </w:rPr>
    </w:lvl>
    <w:lvl w:ilvl="7" w:tplc="336403D0">
      <w:numFmt w:val="bullet"/>
      <w:lvlText w:val="•"/>
      <w:lvlJc w:val="left"/>
      <w:pPr>
        <w:ind w:left="7473" w:hanging="360"/>
      </w:pPr>
      <w:rPr>
        <w:rFonts w:hint="default"/>
        <w:lang w:val="en-CA" w:eastAsia="en-US" w:bidi="ar-SA"/>
      </w:rPr>
    </w:lvl>
    <w:lvl w:ilvl="8" w:tplc="AA1A2474">
      <w:numFmt w:val="bullet"/>
      <w:lvlText w:val="•"/>
      <w:lvlJc w:val="left"/>
      <w:pPr>
        <w:ind w:left="8448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17525626"/>
    <w:multiLevelType w:val="hybridMultilevel"/>
    <w:tmpl w:val="6EC6FA8E"/>
    <w:lvl w:ilvl="0" w:tplc="A530B9AA">
      <w:start w:val="1"/>
      <w:numFmt w:val="decimal"/>
      <w:lvlText w:val="%1."/>
      <w:lvlJc w:val="left"/>
      <w:pPr>
        <w:ind w:left="90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58B6BBC8">
      <w:start w:val="1"/>
      <w:numFmt w:val="lowerLetter"/>
      <w:lvlText w:val="%2."/>
      <w:lvlJc w:val="left"/>
      <w:pPr>
        <w:ind w:left="162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2" w:tplc="84D0C32A">
      <w:numFmt w:val="bullet"/>
      <w:lvlText w:val="•"/>
      <w:lvlJc w:val="left"/>
      <w:pPr>
        <w:ind w:left="2595" w:hanging="360"/>
      </w:pPr>
      <w:rPr>
        <w:rFonts w:hint="default"/>
        <w:lang w:val="en-CA" w:eastAsia="en-US" w:bidi="ar-SA"/>
      </w:rPr>
    </w:lvl>
    <w:lvl w:ilvl="3" w:tplc="C5503FCA">
      <w:numFmt w:val="bullet"/>
      <w:lvlText w:val="•"/>
      <w:lvlJc w:val="left"/>
      <w:pPr>
        <w:ind w:left="3571" w:hanging="360"/>
      </w:pPr>
      <w:rPr>
        <w:rFonts w:hint="default"/>
        <w:lang w:val="en-CA" w:eastAsia="en-US" w:bidi="ar-SA"/>
      </w:rPr>
    </w:lvl>
    <w:lvl w:ilvl="4" w:tplc="96302F2C">
      <w:numFmt w:val="bullet"/>
      <w:lvlText w:val="•"/>
      <w:lvlJc w:val="left"/>
      <w:pPr>
        <w:ind w:left="4546" w:hanging="360"/>
      </w:pPr>
      <w:rPr>
        <w:rFonts w:hint="default"/>
        <w:lang w:val="en-CA" w:eastAsia="en-US" w:bidi="ar-SA"/>
      </w:rPr>
    </w:lvl>
    <w:lvl w:ilvl="5" w:tplc="2CA2BE92">
      <w:numFmt w:val="bullet"/>
      <w:lvlText w:val="•"/>
      <w:lvlJc w:val="left"/>
      <w:pPr>
        <w:ind w:left="5522" w:hanging="360"/>
      </w:pPr>
      <w:rPr>
        <w:rFonts w:hint="default"/>
        <w:lang w:val="en-CA" w:eastAsia="en-US" w:bidi="ar-SA"/>
      </w:rPr>
    </w:lvl>
    <w:lvl w:ilvl="6" w:tplc="5A4809F4">
      <w:numFmt w:val="bullet"/>
      <w:lvlText w:val="•"/>
      <w:lvlJc w:val="left"/>
      <w:pPr>
        <w:ind w:left="6497" w:hanging="360"/>
      </w:pPr>
      <w:rPr>
        <w:rFonts w:hint="default"/>
        <w:lang w:val="en-CA" w:eastAsia="en-US" w:bidi="ar-SA"/>
      </w:rPr>
    </w:lvl>
    <w:lvl w:ilvl="7" w:tplc="4EEC2786">
      <w:numFmt w:val="bullet"/>
      <w:lvlText w:val="•"/>
      <w:lvlJc w:val="left"/>
      <w:pPr>
        <w:ind w:left="7473" w:hanging="360"/>
      </w:pPr>
      <w:rPr>
        <w:rFonts w:hint="default"/>
        <w:lang w:val="en-CA" w:eastAsia="en-US" w:bidi="ar-SA"/>
      </w:rPr>
    </w:lvl>
    <w:lvl w:ilvl="8" w:tplc="C3C02B10">
      <w:numFmt w:val="bullet"/>
      <w:lvlText w:val="•"/>
      <w:lvlJc w:val="left"/>
      <w:pPr>
        <w:ind w:left="8448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20004A03"/>
    <w:multiLevelType w:val="hybridMultilevel"/>
    <w:tmpl w:val="2CDC7324"/>
    <w:lvl w:ilvl="0" w:tplc="897284B0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1" w:tplc="BBAC3DBE">
      <w:numFmt w:val="bullet"/>
      <w:lvlText w:val="•"/>
      <w:lvlJc w:val="left"/>
      <w:pPr>
        <w:ind w:left="2498" w:hanging="360"/>
      </w:pPr>
      <w:rPr>
        <w:rFonts w:hint="default"/>
        <w:lang w:val="en-CA" w:eastAsia="en-US" w:bidi="ar-SA"/>
      </w:rPr>
    </w:lvl>
    <w:lvl w:ilvl="2" w:tplc="12EC4BBE">
      <w:numFmt w:val="bullet"/>
      <w:lvlText w:val="•"/>
      <w:lvlJc w:val="left"/>
      <w:pPr>
        <w:ind w:left="3376" w:hanging="360"/>
      </w:pPr>
      <w:rPr>
        <w:rFonts w:hint="default"/>
        <w:lang w:val="en-CA" w:eastAsia="en-US" w:bidi="ar-SA"/>
      </w:rPr>
    </w:lvl>
    <w:lvl w:ilvl="3" w:tplc="26D8B050">
      <w:numFmt w:val="bullet"/>
      <w:lvlText w:val="•"/>
      <w:lvlJc w:val="left"/>
      <w:pPr>
        <w:ind w:left="4254" w:hanging="360"/>
      </w:pPr>
      <w:rPr>
        <w:rFonts w:hint="default"/>
        <w:lang w:val="en-CA" w:eastAsia="en-US" w:bidi="ar-SA"/>
      </w:rPr>
    </w:lvl>
    <w:lvl w:ilvl="4" w:tplc="6748BDCE">
      <w:numFmt w:val="bullet"/>
      <w:lvlText w:val="•"/>
      <w:lvlJc w:val="left"/>
      <w:pPr>
        <w:ind w:left="5132" w:hanging="360"/>
      </w:pPr>
      <w:rPr>
        <w:rFonts w:hint="default"/>
        <w:lang w:val="en-CA" w:eastAsia="en-US" w:bidi="ar-SA"/>
      </w:rPr>
    </w:lvl>
    <w:lvl w:ilvl="5" w:tplc="21E0F446">
      <w:numFmt w:val="bullet"/>
      <w:lvlText w:val="•"/>
      <w:lvlJc w:val="left"/>
      <w:pPr>
        <w:ind w:left="6010" w:hanging="360"/>
      </w:pPr>
      <w:rPr>
        <w:rFonts w:hint="default"/>
        <w:lang w:val="en-CA" w:eastAsia="en-US" w:bidi="ar-SA"/>
      </w:rPr>
    </w:lvl>
    <w:lvl w:ilvl="6" w:tplc="E5DE2A10">
      <w:numFmt w:val="bullet"/>
      <w:lvlText w:val="•"/>
      <w:lvlJc w:val="left"/>
      <w:pPr>
        <w:ind w:left="6888" w:hanging="360"/>
      </w:pPr>
      <w:rPr>
        <w:rFonts w:hint="default"/>
        <w:lang w:val="en-CA" w:eastAsia="en-US" w:bidi="ar-SA"/>
      </w:rPr>
    </w:lvl>
    <w:lvl w:ilvl="7" w:tplc="201E8D1E">
      <w:numFmt w:val="bullet"/>
      <w:lvlText w:val="•"/>
      <w:lvlJc w:val="left"/>
      <w:pPr>
        <w:ind w:left="7766" w:hanging="360"/>
      </w:pPr>
      <w:rPr>
        <w:rFonts w:hint="default"/>
        <w:lang w:val="en-CA" w:eastAsia="en-US" w:bidi="ar-SA"/>
      </w:rPr>
    </w:lvl>
    <w:lvl w:ilvl="8" w:tplc="4F2012FA">
      <w:numFmt w:val="bullet"/>
      <w:lvlText w:val="•"/>
      <w:lvlJc w:val="left"/>
      <w:pPr>
        <w:ind w:left="8644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30B07C3C"/>
    <w:multiLevelType w:val="hybridMultilevel"/>
    <w:tmpl w:val="CA3025D4"/>
    <w:lvl w:ilvl="0" w:tplc="8FECDD1C">
      <w:start w:val="1"/>
      <w:numFmt w:val="decimal"/>
      <w:lvlText w:val="%1."/>
      <w:lvlJc w:val="left"/>
      <w:pPr>
        <w:ind w:left="569" w:hanging="39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28FCCEA2">
      <w:numFmt w:val="bullet"/>
      <w:lvlText w:val="•"/>
      <w:lvlJc w:val="left"/>
      <w:pPr>
        <w:ind w:left="1289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2" w:tplc="B8F653D2">
      <w:numFmt w:val="bullet"/>
      <w:lvlText w:val="•"/>
      <w:lvlJc w:val="left"/>
      <w:pPr>
        <w:ind w:left="2293" w:hanging="360"/>
      </w:pPr>
      <w:rPr>
        <w:rFonts w:hint="default"/>
        <w:lang w:val="en-CA" w:eastAsia="en-US" w:bidi="ar-SA"/>
      </w:rPr>
    </w:lvl>
    <w:lvl w:ilvl="3" w:tplc="0116F312">
      <w:numFmt w:val="bullet"/>
      <w:lvlText w:val="•"/>
      <w:lvlJc w:val="left"/>
      <w:pPr>
        <w:ind w:left="3306" w:hanging="360"/>
      </w:pPr>
      <w:rPr>
        <w:rFonts w:hint="default"/>
        <w:lang w:val="en-CA" w:eastAsia="en-US" w:bidi="ar-SA"/>
      </w:rPr>
    </w:lvl>
    <w:lvl w:ilvl="4" w:tplc="7FEE4B6A">
      <w:numFmt w:val="bullet"/>
      <w:lvlText w:val="•"/>
      <w:lvlJc w:val="left"/>
      <w:pPr>
        <w:ind w:left="4320" w:hanging="360"/>
      </w:pPr>
      <w:rPr>
        <w:rFonts w:hint="default"/>
        <w:lang w:val="en-CA" w:eastAsia="en-US" w:bidi="ar-SA"/>
      </w:rPr>
    </w:lvl>
    <w:lvl w:ilvl="5" w:tplc="ACF812F2">
      <w:numFmt w:val="bullet"/>
      <w:lvlText w:val="•"/>
      <w:lvlJc w:val="left"/>
      <w:pPr>
        <w:ind w:left="5333" w:hanging="360"/>
      </w:pPr>
      <w:rPr>
        <w:rFonts w:hint="default"/>
        <w:lang w:val="en-CA" w:eastAsia="en-US" w:bidi="ar-SA"/>
      </w:rPr>
    </w:lvl>
    <w:lvl w:ilvl="6" w:tplc="3FF408D0">
      <w:numFmt w:val="bullet"/>
      <w:lvlText w:val="•"/>
      <w:lvlJc w:val="left"/>
      <w:pPr>
        <w:ind w:left="6346" w:hanging="360"/>
      </w:pPr>
      <w:rPr>
        <w:rFonts w:hint="default"/>
        <w:lang w:val="en-CA" w:eastAsia="en-US" w:bidi="ar-SA"/>
      </w:rPr>
    </w:lvl>
    <w:lvl w:ilvl="7" w:tplc="9762F882">
      <w:numFmt w:val="bullet"/>
      <w:lvlText w:val="•"/>
      <w:lvlJc w:val="left"/>
      <w:pPr>
        <w:ind w:left="7360" w:hanging="360"/>
      </w:pPr>
      <w:rPr>
        <w:rFonts w:hint="default"/>
        <w:lang w:val="en-CA" w:eastAsia="en-US" w:bidi="ar-SA"/>
      </w:rPr>
    </w:lvl>
    <w:lvl w:ilvl="8" w:tplc="2B9A2B9A">
      <w:numFmt w:val="bullet"/>
      <w:lvlText w:val="•"/>
      <w:lvlJc w:val="left"/>
      <w:pPr>
        <w:ind w:left="8373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33545BB0"/>
    <w:multiLevelType w:val="hybridMultilevel"/>
    <w:tmpl w:val="7876D75E"/>
    <w:lvl w:ilvl="0" w:tplc="E9DAE10C"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1" w:tplc="446C6304">
      <w:numFmt w:val="bullet"/>
      <w:lvlText w:val="•"/>
      <w:lvlJc w:val="left"/>
      <w:pPr>
        <w:ind w:left="1850" w:hanging="360"/>
      </w:pPr>
      <w:rPr>
        <w:rFonts w:hint="default"/>
        <w:lang w:val="en-CA" w:eastAsia="en-US" w:bidi="ar-SA"/>
      </w:rPr>
    </w:lvl>
    <w:lvl w:ilvl="2" w:tplc="25C8F4D0">
      <w:numFmt w:val="bullet"/>
      <w:lvlText w:val="•"/>
      <w:lvlJc w:val="left"/>
      <w:pPr>
        <w:ind w:left="2800" w:hanging="360"/>
      </w:pPr>
      <w:rPr>
        <w:rFonts w:hint="default"/>
        <w:lang w:val="en-CA" w:eastAsia="en-US" w:bidi="ar-SA"/>
      </w:rPr>
    </w:lvl>
    <w:lvl w:ilvl="3" w:tplc="859653FE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C86C7FCC">
      <w:numFmt w:val="bullet"/>
      <w:lvlText w:val="•"/>
      <w:lvlJc w:val="left"/>
      <w:pPr>
        <w:ind w:left="4700" w:hanging="360"/>
      </w:pPr>
      <w:rPr>
        <w:rFonts w:hint="default"/>
        <w:lang w:val="en-CA" w:eastAsia="en-US" w:bidi="ar-SA"/>
      </w:rPr>
    </w:lvl>
    <w:lvl w:ilvl="5" w:tplc="314C7844">
      <w:numFmt w:val="bullet"/>
      <w:lvlText w:val="•"/>
      <w:lvlJc w:val="left"/>
      <w:pPr>
        <w:ind w:left="5650" w:hanging="360"/>
      </w:pPr>
      <w:rPr>
        <w:rFonts w:hint="default"/>
        <w:lang w:val="en-CA" w:eastAsia="en-US" w:bidi="ar-SA"/>
      </w:rPr>
    </w:lvl>
    <w:lvl w:ilvl="6" w:tplc="33A8191E">
      <w:numFmt w:val="bullet"/>
      <w:lvlText w:val="•"/>
      <w:lvlJc w:val="left"/>
      <w:pPr>
        <w:ind w:left="6600" w:hanging="360"/>
      </w:pPr>
      <w:rPr>
        <w:rFonts w:hint="default"/>
        <w:lang w:val="en-CA" w:eastAsia="en-US" w:bidi="ar-SA"/>
      </w:rPr>
    </w:lvl>
    <w:lvl w:ilvl="7" w:tplc="E2BE22EA">
      <w:numFmt w:val="bullet"/>
      <w:lvlText w:val="•"/>
      <w:lvlJc w:val="left"/>
      <w:pPr>
        <w:ind w:left="7550" w:hanging="360"/>
      </w:pPr>
      <w:rPr>
        <w:rFonts w:hint="default"/>
        <w:lang w:val="en-CA" w:eastAsia="en-US" w:bidi="ar-SA"/>
      </w:rPr>
    </w:lvl>
    <w:lvl w:ilvl="8" w:tplc="B394D128">
      <w:numFmt w:val="bullet"/>
      <w:lvlText w:val="•"/>
      <w:lvlJc w:val="left"/>
      <w:pPr>
        <w:ind w:left="8500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351E6B4A"/>
    <w:multiLevelType w:val="hybridMultilevel"/>
    <w:tmpl w:val="71AEAB00"/>
    <w:lvl w:ilvl="0" w:tplc="B060FD9A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1" w:tplc="AACCC494">
      <w:numFmt w:val="bullet"/>
      <w:lvlText w:val="•"/>
      <w:lvlJc w:val="left"/>
      <w:pPr>
        <w:ind w:left="2498" w:hanging="360"/>
      </w:pPr>
      <w:rPr>
        <w:rFonts w:hint="default"/>
        <w:lang w:val="en-CA" w:eastAsia="en-US" w:bidi="ar-SA"/>
      </w:rPr>
    </w:lvl>
    <w:lvl w:ilvl="2" w:tplc="00E81462">
      <w:numFmt w:val="bullet"/>
      <w:lvlText w:val="•"/>
      <w:lvlJc w:val="left"/>
      <w:pPr>
        <w:ind w:left="3376" w:hanging="360"/>
      </w:pPr>
      <w:rPr>
        <w:rFonts w:hint="default"/>
        <w:lang w:val="en-CA" w:eastAsia="en-US" w:bidi="ar-SA"/>
      </w:rPr>
    </w:lvl>
    <w:lvl w:ilvl="3" w:tplc="5B40337C">
      <w:numFmt w:val="bullet"/>
      <w:lvlText w:val="•"/>
      <w:lvlJc w:val="left"/>
      <w:pPr>
        <w:ind w:left="4254" w:hanging="360"/>
      </w:pPr>
      <w:rPr>
        <w:rFonts w:hint="default"/>
        <w:lang w:val="en-CA" w:eastAsia="en-US" w:bidi="ar-SA"/>
      </w:rPr>
    </w:lvl>
    <w:lvl w:ilvl="4" w:tplc="9050CFF6">
      <w:numFmt w:val="bullet"/>
      <w:lvlText w:val="•"/>
      <w:lvlJc w:val="left"/>
      <w:pPr>
        <w:ind w:left="5132" w:hanging="360"/>
      </w:pPr>
      <w:rPr>
        <w:rFonts w:hint="default"/>
        <w:lang w:val="en-CA" w:eastAsia="en-US" w:bidi="ar-SA"/>
      </w:rPr>
    </w:lvl>
    <w:lvl w:ilvl="5" w:tplc="AC582342">
      <w:numFmt w:val="bullet"/>
      <w:lvlText w:val="•"/>
      <w:lvlJc w:val="left"/>
      <w:pPr>
        <w:ind w:left="6010" w:hanging="360"/>
      </w:pPr>
      <w:rPr>
        <w:rFonts w:hint="default"/>
        <w:lang w:val="en-CA" w:eastAsia="en-US" w:bidi="ar-SA"/>
      </w:rPr>
    </w:lvl>
    <w:lvl w:ilvl="6" w:tplc="210C5488">
      <w:numFmt w:val="bullet"/>
      <w:lvlText w:val="•"/>
      <w:lvlJc w:val="left"/>
      <w:pPr>
        <w:ind w:left="6888" w:hanging="360"/>
      </w:pPr>
      <w:rPr>
        <w:rFonts w:hint="default"/>
        <w:lang w:val="en-CA" w:eastAsia="en-US" w:bidi="ar-SA"/>
      </w:rPr>
    </w:lvl>
    <w:lvl w:ilvl="7" w:tplc="6AFCD89E">
      <w:numFmt w:val="bullet"/>
      <w:lvlText w:val="•"/>
      <w:lvlJc w:val="left"/>
      <w:pPr>
        <w:ind w:left="7766" w:hanging="360"/>
      </w:pPr>
      <w:rPr>
        <w:rFonts w:hint="default"/>
        <w:lang w:val="en-CA" w:eastAsia="en-US" w:bidi="ar-SA"/>
      </w:rPr>
    </w:lvl>
    <w:lvl w:ilvl="8" w:tplc="C2C2317C">
      <w:numFmt w:val="bullet"/>
      <w:lvlText w:val="•"/>
      <w:lvlJc w:val="left"/>
      <w:pPr>
        <w:ind w:left="8644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3B957E45"/>
    <w:multiLevelType w:val="hybridMultilevel"/>
    <w:tmpl w:val="E79A9504"/>
    <w:lvl w:ilvl="0" w:tplc="61766A98">
      <w:numFmt w:val="bullet"/>
      <w:lvlText w:val="•"/>
      <w:lvlJc w:val="left"/>
      <w:pPr>
        <w:ind w:left="571" w:hanging="387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EA50A696">
      <w:numFmt w:val="bullet"/>
      <w:lvlText w:val="▪"/>
      <w:lvlJc w:val="left"/>
      <w:pPr>
        <w:ind w:left="900" w:hanging="360"/>
      </w:pPr>
      <w:rPr>
        <w:rFonts w:hint="default"/>
        <w:w w:val="129"/>
        <w:lang w:val="en-CA" w:eastAsia="en-US" w:bidi="ar-SA"/>
      </w:rPr>
    </w:lvl>
    <w:lvl w:ilvl="2" w:tplc="3C6205EC">
      <w:numFmt w:val="bullet"/>
      <w:lvlText w:val="•"/>
      <w:lvlJc w:val="left"/>
      <w:pPr>
        <w:ind w:left="900" w:hanging="360"/>
      </w:pPr>
      <w:rPr>
        <w:rFonts w:hint="default"/>
        <w:lang w:val="en-CA" w:eastAsia="en-US" w:bidi="ar-SA"/>
      </w:rPr>
    </w:lvl>
    <w:lvl w:ilvl="3" w:tplc="A3D6F8E6">
      <w:numFmt w:val="bullet"/>
      <w:lvlText w:val="•"/>
      <w:lvlJc w:val="left"/>
      <w:pPr>
        <w:ind w:left="1363" w:hanging="360"/>
      </w:pPr>
      <w:rPr>
        <w:rFonts w:hint="default"/>
        <w:lang w:val="en-CA" w:eastAsia="en-US" w:bidi="ar-SA"/>
      </w:rPr>
    </w:lvl>
    <w:lvl w:ilvl="4" w:tplc="210409C0">
      <w:numFmt w:val="bullet"/>
      <w:lvlText w:val="•"/>
      <w:lvlJc w:val="left"/>
      <w:pPr>
        <w:ind w:left="1827" w:hanging="360"/>
      </w:pPr>
      <w:rPr>
        <w:rFonts w:hint="default"/>
        <w:lang w:val="en-CA" w:eastAsia="en-US" w:bidi="ar-SA"/>
      </w:rPr>
    </w:lvl>
    <w:lvl w:ilvl="5" w:tplc="6CC66356">
      <w:numFmt w:val="bullet"/>
      <w:lvlText w:val="•"/>
      <w:lvlJc w:val="left"/>
      <w:pPr>
        <w:ind w:left="2291" w:hanging="360"/>
      </w:pPr>
      <w:rPr>
        <w:rFonts w:hint="default"/>
        <w:lang w:val="en-CA" w:eastAsia="en-US" w:bidi="ar-SA"/>
      </w:rPr>
    </w:lvl>
    <w:lvl w:ilvl="6" w:tplc="6744266C">
      <w:numFmt w:val="bullet"/>
      <w:lvlText w:val="•"/>
      <w:lvlJc w:val="left"/>
      <w:pPr>
        <w:ind w:left="2755" w:hanging="360"/>
      </w:pPr>
      <w:rPr>
        <w:rFonts w:hint="default"/>
        <w:lang w:val="en-CA" w:eastAsia="en-US" w:bidi="ar-SA"/>
      </w:rPr>
    </w:lvl>
    <w:lvl w:ilvl="7" w:tplc="66007B2A">
      <w:numFmt w:val="bullet"/>
      <w:lvlText w:val="•"/>
      <w:lvlJc w:val="left"/>
      <w:pPr>
        <w:ind w:left="3218" w:hanging="360"/>
      </w:pPr>
      <w:rPr>
        <w:rFonts w:hint="default"/>
        <w:lang w:val="en-CA" w:eastAsia="en-US" w:bidi="ar-SA"/>
      </w:rPr>
    </w:lvl>
    <w:lvl w:ilvl="8" w:tplc="9D4050F6">
      <w:numFmt w:val="bullet"/>
      <w:lvlText w:val="•"/>
      <w:lvlJc w:val="left"/>
      <w:pPr>
        <w:ind w:left="3682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4C35509D"/>
    <w:multiLevelType w:val="hybridMultilevel"/>
    <w:tmpl w:val="A4EC7D08"/>
    <w:lvl w:ilvl="0" w:tplc="0D3E63EC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b/>
        <w:bCs/>
        <w:spacing w:val="0"/>
        <w:w w:val="100"/>
        <w:lang w:val="en-CA" w:eastAsia="en-US" w:bidi="ar-SA"/>
      </w:rPr>
    </w:lvl>
    <w:lvl w:ilvl="1" w:tplc="DA9ADE38">
      <w:numFmt w:val="bullet"/>
      <w:lvlText w:val="•"/>
      <w:lvlJc w:val="left"/>
      <w:pPr>
        <w:ind w:left="1850" w:hanging="360"/>
      </w:pPr>
      <w:rPr>
        <w:rFonts w:hint="default"/>
        <w:lang w:val="en-CA" w:eastAsia="en-US" w:bidi="ar-SA"/>
      </w:rPr>
    </w:lvl>
    <w:lvl w:ilvl="2" w:tplc="BC803430">
      <w:numFmt w:val="bullet"/>
      <w:lvlText w:val="•"/>
      <w:lvlJc w:val="left"/>
      <w:pPr>
        <w:ind w:left="2800" w:hanging="360"/>
      </w:pPr>
      <w:rPr>
        <w:rFonts w:hint="default"/>
        <w:lang w:val="en-CA" w:eastAsia="en-US" w:bidi="ar-SA"/>
      </w:rPr>
    </w:lvl>
    <w:lvl w:ilvl="3" w:tplc="8AB49E6A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F8381098">
      <w:numFmt w:val="bullet"/>
      <w:lvlText w:val="•"/>
      <w:lvlJc w:val="left"/>
      <w:pPr>
        <w:ind w:left="4700" w:hanging="360"/>
      </w:pPr>
      <w:rPr>
        <w:rFonts w:hint="default"/>
        <w:lang w:val="en-CA" w:eastAsia="en-US" w:bidi="ar-SA"/>
      </w:rPr>
    </w:lvl>
    <w:lvl w:ilvl="5" w:tplc="08EA5988">
      <w:numFmt w:val="bullet"/>
      <w:lvlText w:val="•"/>
      <w:lvlJc w:val="left"/>
      <w:pPr>
        <w:ind w:left="5650" w:hanging="360"/>
      </w:pPr>
      <w:rPr>
        <w:rFonts w:hint="default"/>
        <w:lang w:val="en-CA" w:eastAsia="en-US" w:bidi="ar-SA"/>
      </w:rPr>
    </w:lvl>
    <w:lvl w:ilvl="6" w:tplc="141CF490">
      <w:numFmt w:val="bullet"/>
      <w:lvlText w:val="•"/>
      <w:lvlJc w:val="left"/>
      <w:pPr>
        <w:ind w:left="6600" w:hanging="360"/>
      </w:pPr>
      <w:rPr>
        <w:rFonts w:hint="default"/>
        <w:lang w:val="en-CA" w:eastAsia="en-US" w:bidi="ar-SA"/>
      </w:rPr>
    </w:lvl>
    <w:lvl w:ilvl="7" w:tplc="DB10AA2E">
      <w:numFmt w:val="bullet"/>
      <w:lvlText w:val="•"/>
      <w:lvlJc w:val="left"/>
      <w:pPr>
        <w:ind w:left="7550" w:hanging="360"/>
      </w:pPr>
      <w:rPr>
        <w:rFonts w:hint="default"/>
        <w:lang w:val="en-CA" w:eastAsia="en-US" w:bidi="ar-SA"/>
      </w:rPr>
    </w:lvl>
    <w:lvl w:ilvl="8" w:tplc="56464B10">
      <w:numFmt w:val="bullet"/>
      <w:lvlText w:val="•"/>
      <w:lvlJc w:val="left"/>
      <w:pPr>
        <w:ind w:left="8500" w:hanging="360"/>
      </w:pPr>
      <w:rPr>
        <w:rFonts w:hint="default"/>
        <w:lang w:val="en-CA" w:eastAsia="en-US" w:bidi="ar-SA"/>
      </w:rPr>
    </w:lvl>
  </w:abstractNum>
  <w:abstractNum w:abstractNumId="8" w15:restartNumberingAfterBreak="0">
    <w:nsid w:val="4C9B2E64"/>
    <w:multiLevelType w:val="hybridMultilevel"/>
    <w:tmpl w:val="E9F88BD6"/>
    <w:lvl w:ilvl="0" w:tplc="FDE25908">
      <w:start w:val="1"/>
      <w:numFmt w:val="decimal"/>
      <w:lvlText w:val="%1."/>
      <w:lvlJc w:val="left"/>
      <w:pPr>
        <w:ind w:left="900" w:hanging="360"/>
        <w:jc w:val="left"/>
      </w:pPr>
      <w:rPr>
        <w:rFonts w:ascii="Tahoma" w:eastAsia="Tahoma" w:hAnsi="Tahoma" w:cs="Tahoma" w:hint="default"/>
        <w:b/>
        <w:bCs/>
        <w:color w:val="373545"/>
        <w:spacing w:val="0"/>
        <w:w w:val="100"/>
        <w:sz w:val="22"/>
        <w:szCs w:val="22"/>
        <w:lang w:val="en-CA" w:eastAsia="en-US" w:bidi="ar-SA"/>
      </w:rPr>
    </w:lvl>
    <w:lvl w:ilvl="1" w:tplc="DD76AEFE">
      <w:numFmt w:val="bullet"/>
      <w:lvlText w:val="•"/>
      <w:lvlJc w:val="left"/>
      <w:pPr>
        <w:ind w:left="1850" w:hanging="360"/>
      </w:pPr>
      <w:rPr>
        <w:rFonts w:hint="default"/>
        <w:lang w:val="en-CA" w:eastAsia="en-US" w:bidi="ar-SA"/>
      </w:rPr>
    </w:lvl>
    <w:lvl w:ilvl="2" w:tplc="BDD4ED40">
      <w:numFmt w:val="bullet"/>
      <w:lvlText w:val="•"/>
      <w:lvlJc w:val="left"/>
      <w:pPr>
        <w:ind w:left="2800" w:hanging="360"/>
      </w:pPr>
      <w:rPr>
        <w:rFonts w:hint="default"/>
        <w:lang w:val="en-CA" w:eastAsia="en-US" w:bidi="ar-SA"/>
      </w:rPr>
    </w:lvl>
    <w:lvl w:ilvl="3" w:tplc="391EA9F6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D6D09406">
      <w:numFmt w:val="bullet"/>
      <w:lvlText w:val="•"/>
      <w:lvlJc w:val="left"/>
      <w:pPr>
        <w:ind w:left="4700" w:hanging="360"/>
      </w:pPr>
      <w:rPr>
        <w:rFonts w:hint="default"/>
        <w:lang w:val="en-CA" w:eastAsia="en-US" w:bidi="ar-SA"/>
      </w:rPr>
    </w:lvl>
    <w:lvl w:ilvl="5" w:tplc="403CBF1A">
      <w:numFmt w:val="bullet"/>
      <w:lvlText w:val="•"/>
      <w:lvlJc w:val="left"/>
      <w:pPr>
        <w:ind w:left="5650" w:hanging="360"/>
      </w:pPr>
      <w:rPr>
        <w:rFonts w:hint="default"/>
        <w:lang w:val="en-CA" w:eastAsia="en-US" w:bidi="ar-SA"/>
      </w:rPr>
    </w:lvl>
    <w:lvl w:ilvl="6" w:tplc="DE2CF31A">
      <w:numFmt w:val="bullet"/>
      <w:lvlText w:val="•"/>
      <w:lvlJc w:val="left"/>
      <w:pPr>
        <w:ind w:left="6600" w:hanging="360"/>
      </w:pPr>
      <w:rPr>
        <w:rFonts w:hint="default"/>
        <w:lang w:val="en-CA" w:eastAsia="en-US" w:bidi="ar-SA"/>
      </w:rPr>
    </w:lvl>
    <w:lvl w:ilvl="7" w:tplc="C806354C">
      <w:numFmt w:val="bullet"/>
      <w:lvlText w:val="•"/>
      <w:lvlJc w:val="left"/>
      <w:pPr>
        <w:ind w:left="7550" w:hanging="360"/>
      </w:pPr>
      <w:rPr>
        <w:rFonts w:hint="default"/>
        <w:lang w:val="en-CA" w:eastAsia="en-US" w:bidi="ar-SA"/>
      </w:rPr>
    </w:lvl>
    <w:lvl w:ilvl="8" w:tplc="0A1887BC">
      <w:numFmt w:val="bullet"/>
      <w:lvlText w:val="•"/>
      <w:lvlJc w:val="left"/>
      <w:pPr>
        <w:ind w:left="8500" w:hanging="360"/>
      </w:pPr>
      <w:rPr>
        <w:rFonts w:hint="default"/>
        <w:lang w:val="en-CA" w:eastAsia="en-US" w:bidi="ar-SA"/>
      </w:rPr>
    </w:lvl>
  </w:abstractNum>
  <w:abstractNum w:abstractNumId="9" w15:restartNumberingAfterBreak="0">
    <w:nsid w:val="695B0BFF"/>
    <w:multiLevelType w:val="hybridMultilevel"/>
    <w:tmpl w:val="BB424580"/>
    <w:lvl w:ilvl="0" w:tplc="94C037DC"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1" w:tplc="4EFC9BF6">
      <w:numFmt w:val="bullet"/>
      <w:lvlText w:val="•"/>
      <w:lvlJc w:val="left"/>
      <w:pPr>
        <w:ind w:left="2264" w:hanging="360"/>
      </w:pPr>
      <w:rPr>
        <w:rFonts w:hint="default"/>
        <w:lang w:val="en-CA" w:eastAsia="en-US" w:bidi="ar-SA"/>
      </w:rPr>
    </w:lvl>
    <w:lvl w:ilvl="2" w:tplc="BB728E0E">
      <w:numFmt w:val="bullet"/>
      <w:lvlText w:val="•"/>
      <w:lvlJc w:val="left"/>
      <w:pPr>
        <w:ind w:left="3168" w:hanging="360"/>
      </w:pPr>
      <w:rPr>
        <w:rFonts w:hint="default"/>
        <w:lang w:val="en-CA" w:eastAsia="en-US" w:bidi="ar-SA"/>
      </w:rPr>
    </w:lvl>
    <w:lvl w:ilvl="3" w:tplc="31BEA810">
      <w:numFmt w:val="bullet"/>
      <w:lvlText w:val="•"/>
      <w:lvlJc w:val="left"/>
      <w:pPr>
        <w:ind w:left="4072" w:hanging="360"/>
      </w:pPr>
      <w:rPr>
        <w:rFonts w:hint="default"/>
        <w:lang w:val="en-CA" w:eastAsia="en-US" w:bidi="ar-SA"/>
      </w:rPr>
    </w:lvl>
    <w:lvl w:ilvl="4" w:tplc="EE6C49BC">
      <w:numFmt w:val="bullet"/>
      <w:lvlText w:val="•"/>
      <w:lvlJc w:val="left"/>
      <w:pPr>
        <w:ind w:left="4976" w:hanging="360"/>
      </w:pPr>
      <w:rPr>
        <w:rFonts w:hint="default"/>
        <w:lang w:val="en-CA" w:eastAsia="en-US" w:bidi="ar-SA"/>
      </w:rPr>
    </w:lvl>
    <w:lvl w:ilvl="5" w:tplc="08EECDDA">
      <w:numFmt w:val="bullet"/>
      <w:lvlText w:val="•"/>
      <w:lvlJc w:val="left"/>
      <w:pPr>
        <w:ind w:left="5880" w:hanging="360"/>
      </w:pPr>
      <w:rPr>
        <w:rFonts w:hint="default"/>
        <w:lang w:val="en-CA" w:eastAsia="en-US" w:bidi="ar-SA"/>
      </w:rPr>
    </w:lvl>
    <w:lvl w:ilvl="6" w:tplc="BBDECD06">
      <w:numFmt w:val="bullet"/>
      <w:lvlText w:val="•"/>
      <w:lvlJc w:val="left"/>
      <w:pPr>
        <w:ind w:left="6784" w:hanging="360"/>
      </w:pPr>
      <w:rPr>
        <w:rFonts w:hint="default"/>
        <w:lang w:val="en-CA" w:eastAsia="en-US" w:bidi="ar-SA"/>
      </w:rPr>
    </w:lvl>
    <w:lvl w:ilvl="7" w:tplc="DC2C00B6">
      <w:numFmt w:val="bullet"/>
      <w:lvlText w:val="•"/>
      <w:lvlJc w:val="left"/>
      <w:pPr>
        <w:ind w:left="7688" w:hanging="360"/>
      </w:pPr>
      <w:rPr>
        <w:rFonts w:hint="default"/>
        <w:lang w:val="en-CA" w:eastAsia="en-US" w:bidi="ar-SA"/>
      </w:rPr>
    </w:lvl>
    <w:lvl w:ilvl="8" w:tplc="A9ACD22C">
      <w:numFmt w:val="bullet"/>
      <w:lvlText w:val="•"/>
      <w:lvlJc w:val="left"/>
      <w:pPr>
        <w:ind w:left="8592" w:hanging="360"/>
      </w:pPr>
      <w:rPr>
        <w:rFonts w:hint="default"/>
        <w:lang w:val="en-CA" w:eastAsia="en-US" w:bidi="ar-SA"/>
      </w:rPr>
    </w:lvl>
  </w:abstractNum>
  <w:abstractNum w:abstractNumId="10" w15:restartNumberingAfterBreak="0">
    <w:nsid w:val="69BB7079"/>
    <w:multiLevelType w:val="hybridMultilevel"/>
    <w:tmpl w:val="6096D848"/>
    <w:lvl w:ilvl="0" w:tplc="E050E2DE">
      <w:numFmt w:val="bullet"/>
      <w:lvlText w:val="•"/>
      <w:lvlJc w:val="left"/>
      <w:pPr>
        <w:ind w:left="1130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0136D65E">
      <w:numFmt w:val="bullet"/>
      <w:lvlText w:val="•"/>
      <w:lvlJc w:val="left"/>
      <w:pPr>
        <w:ind w:left="1994" w:hanging="360"/>
      </w:pPr>
      <w:rPr>
        <w:rFonts w:hint="default"/>
        <w:lang w:val="en-CA" w:eastAsia="en-US" w:bidi="ar-SA"/>
      </w:rPr>
    </w:lvl>
    <w:lvl w:ilvl="2" w:tplc="61927B78">
      <w:numFmt w:val="bullet"/>
      <w:lvlText w:val="•"/>
      <w:lvlJc w:val="left"/>
      <w:pPr>
        <w:ind w:left="2848" w:hanging="360"/>
      </w:pPr>
      <w:rPr>
        <w:rFonts w:hint="default"/>
        <w:lang w:val="en-CA" w:eastAsia="en-US" w:bidi="ar-SA"/>
      </w:rPr>
    </w:lvl>
    <w:lvl w:ilvl="3" w:tplc="29760888">
      <w:numFmt w:val="bullet"/>
      <w:lvlText w:val="•"/>
      <w:lvlJc w:val="left"/>
      <w:pPr>
        <w:ind w:left="3703" w:hanging="360"/>
      </w:pPr>
      <w:rPr>
        <w:rFonts w:hint="default"/>
        <w:lang w:val="en-CA" w:eastAsia="en-US" w:bidi="ar-SA"/>
      </w:rPr>
    </w:lvl>
    <w:lvl w:ilvl="4" w:tplc="9EF6E3B2">
      <w:numFmt w:val="bullet"/>
      <w:lvlText w:val="•"/>
      <w:lvlJc w:val="left"/>
      <w:pPr>
        <w:ind w:left="4557" w:hanging="360"/>
      </w:pPr>
      <w:rPr>
        <w:rFonts w:hint="default"/>
        <w:lang w:val="en-CA" w:eastAsia="en-US" w:bidi="ar-SA"/>
      </w:rPr>
    </w:lvl>
    <w:lvl w:ilvl="5" w:tplc="B8F88D90">
      <w:numFmt w:val="bullet"/>
      <w:lvlText w:val="•"/>
      <w:lvlJc w:val="left"/>
      <w:pPr>
        <w:ind w:left="5412" w:hanging="360"/>
      </w:pPr>
      <w:rPr>
        <w:rFonts w:hint="default"/>
        <w:lang w:val="en-CA" w:eastAsia="en-US" w:bidi="ar-SA"/>
      </w:rPr>
    </w:lvl>
    <w:lvl w:ilvl="6" w:tplc="6A245E78">
      <w:numFmt w:val="bullet"/>
      <w:lvlText w:val="•"/>
      <w:lvlJc w:val="left"/>
      <w:pPr>
        <w:ind w:left="6266" w:hanging="360"/>
      </w:pPr>
      <w:rPr>
        <w:rFonts w:hint="default"/>
        <w:lang w:val="en-CA" w:eastAsia="en-US" w:bidi="ar-SA"/>
      </w:rPr>
    </w:lvl>
    <w:lvl w:ilvl="7" w:tplc="B06ED996">
      <w:numFmt w:val="bullet"/>
      <w:lvlText w:val="•"/>
      <w:lvlJc w:val="left"/>
      <w:pPr>
        <w:ind w:left="7120" w:hanging="360"/>
      </w:pPr>
      <w:rPr>
        <w:rFonts w:hint="default"/>
        <w:lang w:val="en-CA" w:eastAsia="en-US" w:bidi="ar-SA"/>
      </w:rPr>
    </w:lvl>
    <w:lvl w:ilvl="8" w:tplc="EFC29478">
      <w:numFmt w:val="bullet"/>
      <w:lvlText w:val="•"/>
      <w:lvlJc w:val="left"/>
      <w:pPr>
        <w:ind w:left="7975" w:hanging="360"/>
      </w:pPr>
      <w:rPr>
        <w:rFonts w:hint="default"/>
        <w:lang w:val="en-CA" w:eastAsia="en-US" w:bidi="ar-SA"/>
      </w:rPr>
    </w:lvl>
  </w:abstractNum>
  <w:abstractNum w:abstractNumId="11" w15:restartNumberingAfterBreak="0">
    <w:nsid w:val="6FCB1E6D"/>
    <w:multiLevelType w:val="hybridMultilevel"/>
    <w:tmpl w:val="CCAA23C2"/>
    <w:lvl w:ilvl="0" w:tplc="2708DB1E">
      <w:numFmt w:val="bullet"/>
      <w:lvlText w:val="•"/>
      <w:lvlJc w:val="left"/>
      <w:pPr>
        <w:ind w:left="1236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A2E01BC6">
      <w:numFmt w:val="bullet"/>
      <w:lvlText w:val="•"/>
      <w:lvlJc w:val="left"/>
      <w:pPr>
        <w:ind w:left="1637" w:hanging="360"/>
      </w:pPr>
      <w:rPr>
        <w:rFonts w:hint="default"/>
        <w:lang w:val="en-CA" w:eastAsia="en-US" w:bidi="ar-SA"/>
      </w:rPr>
    </w:lvl>
    <w:lvl w:ilvl="2" w:tplc="E0F6EAAC">
      <w:numFmt w:val="bullet"/>
      <w:lvlText w:val="•"/>
      <w:lvlJc w:val="left"/>
      <w:pPr>
        <w:ind w:left="2035" w:hanging="360"/>
      </w:pPr>
      <w:rPr>
        <w:rFonts w:hint="default"/>
        <w:lang w:val="en-CA" w:eastAsia="en-US" w:bidi="ar-SA"/>
      </w:rPr>
    </w:lvl>
    <w:lvl w:ilvl="3" w:tplc="643CB526">
      <w:numFmt w:val="bullet"/>
      <w:lvlText w:val="•"/>
      <w:lvlJc w:val="left"/>
      <w:pPr>
        <w:ind w:left="2433" w:hanging="360"/>
      </w:pPr>
      <w:rPr>
        <w:rFonts w:hint="default"/>
        <w:lang w:val="en-CA" w:eastAsia="en-US" w:bidi="ar-SA"/>
      </w:rPr>
    </w:lvl>
    <w:lvl w:ilvl="4" w:tplc="29086264">
      <w:numFmt w:val="bullet"/>
      <w:lvlText w:val="•"/>
      <w:lvlJc w:val="left"/>
      <w:pPr>
        <w:ind w:left="2831" w:hanging="360"/>
      </w:pPr>
      <w:rPr>
        <w:rFonts w:hint="default"/>
        <w:lang w:val="en-CA" w:eastAsia="en-US" w:bidi="ar-SA"/>
      </w:rPr>
    </w:lvl>
    <w:lvl w:ilvl="5" w:tplc="15C8D6BC">
      <w:numFmt w:val="bullet"/>
      <w:lvlText w:val="•"/>
      <w:lvlJc w:val="left"/>
      <w:pPr>
        <w:ind w:left="3228" w:hanging="360"/>
      </w:pPr>
      <w:rPr>
        <w:rFonts w:hint="default"/>
        <w:lang w:val="en-CA" w:eastAsia="en-US" w:bidi="ar-SA"/>
      </w:rPr>
    </w:lvl>
    <w:lvl w:ilvl="6" w:tplc="6A1C1B70">
      <w:numFmt w:val="bullet"/>
      <w:lvlText w:val="•"/>
      <w:lvlJc w:val="left"/>
      <w:pPr>
        <w:ind w:left="3626" w:hanging="360"/>
      </w:pPr>
      <w:rPr>
        <w:rFonts w:hint="default"/>
        <w:lang w:val="en-CA" w:eastAsia="en-US" w:bidi="ar-SA"/>
      </w:rPr>
    </w:lvl>
    <w:lvl w:ilvl="7" w:tplc="E9E828D6">
      <w:numFmt w:val="bullet"/>
      <w:lvlText w:val="•"/>
      <w:lvlJc w:val="left"/>
      <w:pPr>
        <w:ind w:left="4024" w:hanging="360"/>
      </w:pPr>
      <w:rPr>
        <w:rFonts w:hint="default"/>
        <w:lang w:val="en-CA" w:eastAsia="en-US" w:bidi="ar-SA"/>
      </w:rPr>
    </w:lvl>
    <w:lvl w:ilvl="8" w:tplc="0C58DC30">
      <w:numFmt w:val="bullet"/>
      <w:lvlText w:val="•"/>
      <w:lvlJc w:val="left"/>
      <w:pPr>
        <w:ind w:left="4421" w:hanging="360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231"/>
    <w:rsid w:val="00305306"/>
    <w:rsid w:val="00347231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0D46B9A3"/>
  <w15:docId w15:val="{3D992C65-3268-7E42-9D72-E137EA3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/>
    </w:rPr>
  </w:style>
  <w:style w:type="paragraph" w:styleId="Heading1">
    <w:name w:val="heading 1"/>
    <w:basedOn w:val="Normal"/>
    <w:uiPriority w:val="9"/>
    <w:qFormat/>
    <w:pPr>
      <w:spacing w:before="100"/>
      <w:ind w:left="18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80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180" w:right="155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43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288"/>
      <w:ind w:left="18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4A"/>
    <w:rPr>
      <w:rFonts w:ascii="Tahoma" w:eastAsia="Tahoma" w:hAnsi="Tahoma" w:cs="Tahom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A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4A"/>
    <w:rPr>
      <w:rFonts w:ascii="Tahoma" w:eastAsia="Tahoma" w:hAnsi="Tahoma" w:cs="Tahom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uanguxmd@gmail.com" TargetMode="External"/><Relationship Id="rId18" Type="http://schemas.openxmlformats.org/officeDocument/2006/relationships/hyperlink" Target="mailto:jvanderv@stjoes.ca" TargetMode="External"/><Relationship Id="rId26" Type="http://schemas.openxmlformats.org/officeDocument/2006/relationships/hyperlink" Target="https://healthsci.mcmaster.ca/docs/librariesprovider30/training/pgme/students/how-to---trigger-on-demand-evalautions.pdf?sfvrsn=6667a62_2" TargetMode="External"/><Relationship Id="rId39" Type="http://schemas.openxmlformats.org/officeDocument/2006/relationships/footer" Target="footer7.xml"/><Relationship Id="rId21" Type="http://schemas.openxmlformats.org/officeDocument/2006/relationships/image" Target="media/image3.png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file/d/1sJ8K66kqXAEoFji9EZwPlzPLh7nIcv3_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atol@hhsc.ca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id@mcmaster.ca" TargetMode="Externa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37" Type="http://schemas.openxmlformats.org/officeDocument/2006/relationships/hyperlink" Target="https://drive.google.com/drive/folders/1tdUBS8UUf4BCI4C-2v8hD6Qle7kKCTrx?usp=sharing" TargetMode="External"/><Relationship Id="rId40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sandra.westcott@medportal.ca" TargetMode="External"/><Relationship Id="rId23" Type="http://schemas.openxmlformats.org/officeDocument/2006/relationships/header" Target="header2.xml"/><Relationship Id="rId28" Type="http://schemas.openxmlformats.org/officeDocument/2006/relationships/image" Target="media/image5.jpeg"/><Relationship Id="rId36" Type="http://schemas.openxmlformats.org/officeDocument/2006/relationships/footer" Target="footer6.xml"/><Relationship Id="rId10" Type="http://schemas.openxmlformats.org/officeDocument/2006/relationships/hyperlink" Target="mailto:jcorey@stjoes.ca" TargetMode="External"/><Relationship Id="rId19" Type="http://schemas.openxmlformats.org/officeDocument/2006/relationships/image" Target="media/image1.jpe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lark1@mcmaster.ca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healthsci.mcmaster.ca/docs/librariesprovider30/training/pgme/students/how-to---trigger-on-demand-evalautions.pdf?sfvrsn=6667a62_2" TargetMode="External"/><Relationship Id="rId30" Type="http://schemas.openxmlformats.org/officeDocument/2006/relationships/footer" Target="footer3.xml"/><Relationship Id="rId35" Type="http://schemas.openxmlformats.org/officeDocument/2006/relationships/header" Target="header6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duffym@mcmaster.ca" TargetMode="External"/><Relationship Id="rId17" Type="http://schemas.openxmlformats.org/officeDocument/2006/relationships/hyperlink" Target="mailto:dfudge@stjoes.ca" TargetMode="External"/><Relationship Id="rId25" Type="http://schemas.openxmlformats.org/officeDocument/2006/relationships/hyperlink" Target="https://healthsci.mcmaster.ca/medsis/training/cbme" TargetMode="External"/><Relationship Id="rId33" Type="http://schemas.openxmlformats.org/officeDocument/2006/relationships/header" Target="header5.xml"/><Relationship Id="rId3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3850</Words>
  <Characters>19795</Characters>
  <Application>Microsoft Office Word</Application>
  <DocSecurity>0</DocSecurity>
  <Lines>2199</Lines>
  <Paragraphs>639</Paragraphs>
  <ScaleCrop>false</ScaleCrop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Corey</dc:creator>
  <cp:lastModifiedBy>JoAnn Corey</cp:lastModifiedBy>
  <cp:revision>2</cp:revision>
  <dcterms:created xsi:type="dcterms:W3CDTF">2021-01-29T16:30:00Z</dcterms:created>
  <dcterms:modified xsi:type="dcterms:W3CDTF">2021-01-29T17:04:00Z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2021-01-29T00:00:00Z</vt:filetime>
  </property>
</Properties>
</file>